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D00" w:rsidRDefault="00933D00">
      <w:pPr>
        <w:spacing w:after="240" w:line="240" w:lineRule="auto"/>
        <w:rPr>
          <w:rFonts w:ascii="TimesNewRomanPSMT" w:eastAsia="TimesNewRomanPSMT" w:hAnsi="TimesNewRomanPSMT" w:cs="TimesNewRomanPSMT"/>
          <w:sz w:val="17"/>
        </w:rPr>
      </w:pPr>
      <w:r>
        <w:rPr>
          <w:rFonts w:ascii="TimesNewRomanPSMT" w:eastAsia="TimesNewRomanPSMT" w:hAnsi="TimesNewRomanPSMT" w:cs="TimesNewRomanPSMT"/>
          <w:noProof/>
          <w:sz w:val="1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2.8pt;margin-top:-41.25pt;width:609.75pt;height:811.3pt;z-index:251660288" wrapcoords="-38 0 -38 21573 21600 21573 21600 0 -38 0">
            <v:imagedata r:id="rId4" o:title=""/>
            <w10:wrap type="tight"/>
          </v:shape>
          <o:OLEObject Type="Embed" ProgID="AcroExch.Document.DC" ShapeID="_x0000_s1026" DrawAspect="Content" ObjectID="_1762172560" r:id="rId5"/>
        </w:pict>
      </w:r>
    </w:p>
    <w:p w:rsidR="000225C2" w:rsidRDefault="00BC4F83">
      <w:pPr>
        <w:spacing w:after="240" w:line="240" w:lineRule="auto"/>
        <w:rPr>
          <w:rFonts w:ascii="Segoe UI" w:eastAsia="Segoe UI" w:hAnsi="Segoe UI" w:cs="Segoe UI"/>
          <w:color w:val="000000"/>
          <w:sz w:val="24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Муниципальное бюджетное учреждение организация </w:t>
      </w:r>
      <w:proofErr w:type="gramStart"/>
      <w:r>
        <w:rPr>
          <w:rFonts w:ascii="Times New Roman" w:eastAsia="Times New Roman" w:hAnsi="Times New Roman" w:cs="Times New Roman"/>
          <w:sz w:val="28"/>
        </w:rPr>
        <w:t>дополнительного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 образования  "</w:t>
      </w:r>
      <w:proofErr w:type="spellStart"/>
      <w:r>
        <w:rPr>
          <w:rFonts w:ascii="Times New Roman" w:eastAsia="Times New Roman" w:hAnsi="Times New Roman" w:cs="Times New Roman"/>
          <w:sz w:val="28"/>
        </w:rPr>
        <w:t>Сивинский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Дом творчества"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Рекомендовано                              Утверждено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методическим советом                 педагогическим советом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МБУ ОДО "СДТ"                          МБУ ОДО "СДТ"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протокол №    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</w:rPr>
        <w:t>протокол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№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 __________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____________ 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Директор </w:t>
      </w:r>
      <w:proofErr w:type="spellStart"/>
      <w:r>
        <w:rPr>
          <w:rFonts w:ascii="Times New Roman" w:eastAsia="Times New Roman" w:hAnsi="Times New Roman" w:cs="Times New Roman"/>
          <w:sz w:val="24"/>
        </w:rPr>
        <w:t>Сивинского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Дома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творчества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__________  И. А. </w:t>
      </w:r>
      <w:proofErr w:type="spellStart"/>
      <w:r>
        <w:rPr>
          <w:rFonts w:ascii="Times New Roman" w:eastAsia="Times New Roman" w:hAnsi="Times New Roman" w:cs="Times New Roman"/>
          <w:sz w:val="24"/>
        </w:rPr>
        <w:t>Свитек</w:t>
      </w:r>
      <w:proofErr w:type="spellEnd"/>
    </w:p>
    <w:p w:rsidR="000225C2" w:rsidRDefault="000225C2">
      <w:pPr>
        <w:widowControl w:val="0"/>
        <w:rPr>
          <w:rFonts w:ascii="Times New Roman" w:eastAsia="Times New Roman" w:hAnsi="Times New Roman" w:cs="Times New Roman"/>
          <w:sz w:val="28"/>
        </w:rPr>
      </w:pP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32"/>
        </w:rPr>
        <w:t>ОБРАЗОВАТЕЛЬНАЯ ПРОГРАММА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rFonts w:ascii="Times New Roman" w:eastAsia="Times New Roman" w:hAnsi="Times New Roman" w:cs="Times New Roman"/>
          <w:color w:val="000000"/>
          <w:sz w:val="32"/>
        </w:rPr>
        <w:t xml:space="preserve">                   дополнительного образования детей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32"/>
        </w:rPr>
        <w:t xml:space="preserve">                                "РАДУГА"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Возраст детей 11-15 лет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Срок реализации: 1 год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Место реализации: МБОУ «</w:t>
      </w:r>
      <w:proofErr w:type="spellStart"/>
      <w:r>
        <w:rPr>
          <w:rFonts w:ascii="Times New Roman" w:eastAsia="Times New Roman" w:hAnsi="Times New Roman" w:cs="Times New Roman"/>
          <w:sz w:val="28"/>
        </w:rPr>
        <w:t>Бубинская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СОШ», с. </w:t>
      </w:r>
      <w:proofErr w:type="spellStart"/>
      <w:r>
        <w:rPr>
          <w:rFonts w:ascii="Times New Roman" w:eastAsia="Times New Roman" w:hAnsi="Times New Roman" w:cs="Times New Roman"/>
          <w:sz w:val="28"/>
        </w:rPr>
        <w:t>Буб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ул. </w:t>
      </w:r>
      <w:proofErr w:type="spellStart"/>
      <w:r>
        <w:rPr>
          <w:rFonts w:ascii="Times New Roman" w:eastAsia="Times New Roman" w:hAnsi="Times New Roman" w:cs="Times New Roman"/>
          <w:sz w:val="28"/>
        </w:rPr>
        <w:t>Бубинская</w:t>
      </w:r>
      <w:proofErr w:type="spellEnd"/>
      <w:r>
        <w:rPr>
          <w:rFonts w:ascii="Times New Roman" w:eastAsia="Times New Roman" w:hAnsi="Times New Roman" w:cs="Times New Roman"/>
          <w:sz w:val="28"/>
        </w:rPr>
        <w:t>, д. 4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Составитель: Комарова </w:t>
      </w:r>
      <w:proofErr w:type="spellStart"/>
      <w:r>
        <w:rPr>
          <w:rFonts w:ascii="Times New Roman" w:eastAsia="Times New Roman" w:hAnsi="Times New Roman" w:cs="Times New Roman"/>
          <w:sz w:val="28"/>
        </w:rPr>
        <w:t>Флария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Сагитовна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                                                           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педагог ДО МБУ ОДО «</w:t>
      </w:r>
      <w:proofErr w:type="spellStart"/>
      <w:r>
        <w:rPr>
          <w:rFonts w:ascii="Times New Roman" w:eastAsia="Times New Roman" w:hAnsi="Times New Roman" w:cs="Times New Roman"/>
          <w:sz w:val="28"/>
        </w:rPr>
        <w:t>Сивинский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ДТ»   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Рецензент: </w:t>
      </w:r>
      <w:proofErr w:type="spellStart"/>
      <w:r>
        <w:rPr>
          <w:rFonts w:ascii="Times New Roman" w:eastAsia="Times New Roman" w:hAnsi="Times New Roman" w:cs="Times New Roman"/>
          <w:sz w:val="28"/>
        </w:rPr>
        <w:t>Дребезгина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Надежда Степановна, 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старший педагог дополнительного образования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       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соответствие занимаемой должности,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Почётный работник общего образования РФ 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Сива, 2023          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</w:t>
      </w:r>
    </w:p>
    <w:p w:rsidR="00933D00" w:rsidRDefault="00BC4F83">
      <w:pPr>
        <w:widowControl w:val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</w:t>
      </w:r>
    </w:p>
    <w:p w:rsidR="00933D00" w:rsidRDefault="00933D00">
      <w:pPr>
        <w:widowControl w:val="0"/>
        <w:rPr>
          <w:rFonts w:ascii="Times New Roman" w:eastAsia="Times New Roman" w:hAnsi="Times New Roman" w:cs="Times New Roman"/>
          <w:b/>
          <w:sz w:val="28"/>
        </w:rPr>
      </w:pPr>
    </w:p>
    <w:p w:rsidR="000225C2" w:rsidRDefault="00BC4F83">
      <w:pPr>
        <w:widowControl w:val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Анализ работы за 2022</w:t>
      </w:r>
      <w:r>
        <w:rPr>
          <w:rFonts w:ascii="Times New Roman" w:eastAsia="Times New Roman" w:hAnsi="Times New Roman" w:cs="Times New Roman"/>
          <w:b/>
          <w:sz w:val="28"/>
        </w:rPr>
        <w:t xml:space="preserve">-2023 учебный год 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Цель программы: формирование осознанного отношения детей к природе, экологической культуры, любви к природе родного края. 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Направленность т/ </w:t>
      </w:r>
      <w:proofErr w:type="gramStart"/>
      <w:r>
        <w:rPr>
          <w:rFonts w:ascii="Times New Roman" w:eastAsia="Times New Roman" w:hAnsi="Times New Roman" w:cs="Times New Roman"/>
          <w:sz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естественнонаучная. 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Место проведения - кабинет биологии </w:t>
      </w:r>
      <w:proofErr w:type="spellStart"/>
      <w:r>
        <w:rPr>
          <w:rFonts w:ascii="Times New Roman" w:eastAsia="Times New Roman" w:hAnsi="Times New Roman" w:cs="Times New Roman"/>
          <w:sz w:val="28"/>
        </w:rPr>
        <w:t>Бубинской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СОШ. 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Срок реализации программы: 3 год обучения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Учебные занятия проводились 4 раза в неделю. Количество часов в год 144. Набор в группу был добровольный. Программа была рассчитана на детей средней возрастной группы (11-15лет). Наполняемость группы 15. Участники</w:t>
      </w:r>
      <w:r>
        <w:rPr>
          <w:rFonts w:ascii="Times New Roman" w:eastAsia="Times New Roman" w:hAnsi="Times New Roman" w:cs="Times New Roman"/>
          <w:sz w:val="28"/>
        </w:rPr>
        <w:t xml:space="preserve"> т/о - ученики 5-11 классов, из них из 5 класса 1 человек, 6 класса 2 человека, из 8 класса- 11 участник,  из 11 класса 1 человек.  Девочек- 14, мальчиков- 1.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Темы:</w:t>
      </w:r>
    </w:p>
    <w:p w:rsidR="000225C2" w:rsidRDefault="00BC4F83">
      <w:pPr>
        <w:widowControl w:val="0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z w:val="28"/>
        </w:rPr>
        <w:tab/>
        <w:t>Организационное занятие (2 ч.)</w:t>
      </w:r>
    </w:p>
    <w:p w:rsidR="000225C2" w:rsidRDefault="00BC4F83">
      <w:pPr>
        <w:widowControl w:val="0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</w:t>
      </w:r>
      <w:r>
        <w:rPr>
          <w:rFonts w:ascii="Times New Roman" w:eastAsia="Times New Roman" w:hAnsi="Times New Roman" w:cs="Times New Roman"/>
          <w:sz w:val="28"/>
        </w:rPr>
        <w:tab/>
        <w:t>Экология живых организмов (18 ч.)</w:t>
      </w:r>
    </w:p>
    <w:p w:rsidR="000225C2" w:rsidRDefault="00BC4F83">
      <w:pPr>
        <w:widowControl w:val="0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</w:t>
      </w:r>
      <w:r>
        <w:rPr>
          <w:rFonts w:ascii="Times New Roman" w:eastAsia="Times New Roman" w:hAnsi="Times New Roman" w:cs="Times New Roman"/>
          <w:sz w:val="28"/>
        </w:rPr>
        <w:tab/>
        <w:t>Экологически</w:t>
      </w:r>
      <w:r>
        <w:rPr>
          <w:rFonts w:ascii="Times New Roman" w:eastAsia="Times New Roman" w:hAnsi="Times New Roman" w:cs="Times New Roman"/>
          <w:sz w:val="28"/>
        </w:rPr>
        <w:t>й практикум (18 ч.)</w:t>
      </w:r>
    </w:p>
    <w:p w:rsidR="000225C2" w:rsidRDefault="00BC4F83">
      <w:pPr>
        <w:widowControl w:val="0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</w:t>
      </w:r>
      <w:r>
        <w:rPr>
          <w:rFonts w:ascii="Times New Roman" w:eastAsia="Times New Roman" w:hAnsi="Times New Roman" w:cs="Times New Roman"/>
          <w:sz w:val="28"/>
        </w:rPr>
        <w:tab/>
        <w:t>По страницам занимательной биологии (36 ч.)</w:t>
      </w:r>
    </w:p>
    <w:p w:rsidR="000225C2" w:rsidRDefault="00BC4F83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</w:t>
      </w:r>
      <w:r>
        <w:rPr>
          <w:rFonts w:ascii="Times New Roman" w:eastAsia="Times New Roman" w:hAnsi="Times New Roman" w:cs="Times New Roman"/>
          <w:sz w:val="28"/>
        </w:rPr>
        <w:tab/>
        <w:t>Юные исследователи (36 ч.)</w:t>
      </w:r>
    </w:p>
    <w:p w:rsidR="000225C2" w:rsidRDefault="00BC4F83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</w:t>
      </w:r>
      <w:r>
        <w:rPr>
          <w:rFonts w:ascii="Times New Roman" w:eastAsia="Times New Roman" w:hAnsi="Times New Roman" w:cs="Times New Roman"/>
          <w:sz w:val="28"/>
        </w:rPr>
        <w:tab/>
        <w:t>Экскурсии (6 ч.)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7.Подготовка и проведение праздников (10 ч.)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8.Подготовка и участие в районных, краевых мероприятиях (12 ч.)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9.Заключительное за</w:t>
      </w:r>
      <w:r>
        <w:rPr>
          <w:rFonts w:ascii="Times New Roman" w:eastAsia="Times New Roman" w:hAnsi="Times New Roman" w:cs="Times New Roman"/>
          <w:sz w:val="28"/>
        </w:rPr>
        <w:t>нятие (2 ч.)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Всего- 144 ч., из них теоретических- 25, практических- 119. </w:t>
      </w:r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</w:rPr>
        <w:t>Формы занятий: беседа, игра, коллективные и индивидуальные исследования, самостоятельная работа, доклад, выступление, выставка, участие в конкурсах и т.д.</w:t>
      </w:r>
      <w:proofErr w:type="gramEnd"/>
    </w:p>
    <w:p w:rsidR="000225C2" w:rsidRDefault="00BC4F83">
      <w:pPr>
        <w:widowControl w:val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0225C2" w:rsidRDefault="000225C2">
      <w:pPr>
        <w:widowControl w:val="0"/>
        <w:jc w:val="both"/>
        <w:rPr>
          <w:rFonts w:ascii="Times New Roman" w:eastAsia="Times New Roman" w:hAnsi="Times New Roman" w:cs="Times New Roman"/>
          <w:sz w:val="28"/>
        </w:rPr>
      </w:pPr>
    </w:p>
    <w:p w:rsidR="00933D00" w:rsidRDefault="00BC4F8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</w:rPr>
        <w:t xml:space="preserve">      </w:t>
      </w:r>
    </w:p>
    <w:p w:rsidR="00933D00" w:rsidRDefault="00933D00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225C2" w:rsidRDefault="00BC4F8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>Пояснительная записка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Образовательная программа является адаптированной, за основу взята программа педагога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Адаевой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Н.В..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Направленность программы естественнонаучная.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Жизнь в обществе меняется очень быстро, изменяется политический и общественный уклад, нравственные ориентиры и жизненные ценности. Как помочь ребенку правильно сориентироваться в бурном круговороте жизни? Главная цель учителя помочь ученику и подготовить</w:t>
      </w:r>
      <w:r>
        <w:rPr>
          <w:rFonts w:ascii="Times New Roman" w:eastAsia="Times New Roman" w:hAnsi="Times New Roman" w:cs="Times New Roman"/>
          <w:sz w:val="28"/>
        </w:rPr>
        <w:t xml:space="preserve"> его, завтрашнего </w:t>
      </w:r>
      <w:proofErr w:type="gramStart"/>
      <w:r>
        <w:rPr>
          <w:rFonts w:ascii="Times New Roman" w:eastAsia="Times New Roman" w:hAnsi="Times New Roman" w:cs="Times New Roman"/>
          <w:sz w:val="28"/>
        </w:rPr>
        <w:t>граж­данина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к жизни и работе в обществе. Современные условия жизни </w:t>
      </w:r>
      <w:proofErr w:type="gramStart"/>
      <w:r>
        <w:rPr>
          <w:rFonts w:ascii="Times New Roman" w:eastAsia="Times New Roman" w:hAnsi="Times New Roman" w:cs="Times New Roman"/>
          <w:sz w:val="28"/>
        </w:rPr>
        <w:t>предъяв­ляют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повышенные требования к человеку.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Актуальность программы заключается в формировании мотивации к целенаправленной познавательной деятельности, саморазвитию</w:t>
      </w:r>
      <w:r>
        <w:rPr>
          <w:rFonts w:ascii="Times New Roman" w:eastAsia="Times New Roman" w:hAnsi="Times New Roman" w:cs="Times New Roman"/>
          <w:sz w:val="28"/>
        </w:rPr>
        <w:t>, а также личностному и профессиональному самоопределению учащихся и исследовательских способностей развивающейся личности. Педагогическая целесообразность программы: Содержание курса обеспечивает приобретение знаний и умений, позволяющих в дальнейшем испо</w:t>
      </w:r>
      <w:r>
        <w:rPr>
          <w:rFonts w:ascii="Times New Roman" w:eastAsia="Times New Roman" w:hAnsi="Times New Roman" w:cs="Times New Roman"/>
          <w:sz w:val="28"/>
        </w:rPr>
        <w:t>льзовать их как в процессе обучения в разных дисциплинах, так и в повседневной жизни для решения конкретных задач.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Программа обеспечивает развитие умений в научно - практической деятельности, воспитание развитой личности, раскрытие творческих способност</w:t>
      </w:r>
      <w:r>
        <w:rPr>
          <w:rFonts w:ascii="Times New Roman" w:eastAsia="Times New Roman" w:hAnsi="Times New Roman" w:cs="Times New Roman"/>
          <w:sz w:val="28"/>
        </w:rPr>
        <w:t>ей личности. Создает условия для полноценного развития творческих способностей каждого обучающегося, укрепление интереса к занятиям по биологии. Приучает ребенка быть усидчивым и внимательным. Отличительными особенностями данной дополнительной общеобразова</w:t>
      </w:r>
      <w:r>
        <w:rPr>
          <w:rFonts w:ascii="Times New Roman" w:eastAsia="Times New Roman" w:hAnsi="Times New Roman" w:cs="Times New Roman"/>
          <w:sz w:val="28"/>
        </w:rPr>
        <w:t xml:space="preserve">тельной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программы являются: Большое внимание в процессе занятий уделяется обучению проведения опытнической работы, работы с микроскопом; постановке целей и задач, а также формулированию выводов и анализ проделанной работы.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Цель: всестороннее развитие биолого-экологических знаний и навыков, которые пригодятся в дальнейшей жизни.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</w:rPr>
        <w:t>Образовательная: расширять кругозор, повышать интерес к предмету посредством выполнения опытнической и практической работ, обретение</w:t>
      </w:r>
      <w:r>
        <w:rPr>
          <w:rFonts w:ascii="Times New Roman" w:eastAsia="Times New Roman" w:hAnsi="Times New Roman" w:cs="Times New Roman"/>
          <w:sz w:val="28"/>
        </w:rPr>
        <w:t xml:space="preserve"> навыков метода наблюдения за природой, популяризация интеллектуального творчества; </w:t>
      </w:r>
      <w:proofErr w:type="gramEnd"/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</w:rPr>
        <w:t>Развивающая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: развивать логическое мышление и </w:t>
      </w:r>
      <w:proofErr w:type="spellStart"/>
      <w:r>
        <w:rPr>
          <w:rFonts w:ascii="Times New Roman" w:eastAsia="Times New Roman" w:hAnsi="Times New Roman" w:cs="Times New Roman"/>
          <w:sz w:val="28"/>
        </w:rPr>
        <w:t>твореский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потенциал ребенка, умения устанавливать причинно — следственные связи, умения рассуждать и делать выводы, анализир</w:t>
      </w:r>
      <w:r>
        <w:rPr>
          <w:rFonts w:ascii="Times New Roman" w:eastAsia="Times New Roman" w:hAnsi="Times New Roman" w:cs="Times New Roman"/>
          <w:sz w:val="28"/>
        </w:rPr>
        <w:t xml:space="preserve">овать работу, пропагандировать культ знаний в системе духовных ценностей современного поколения;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Воспитательная: развивать навыки коллективной работы, воспитание понимания эстетический ценности природы, культивирование культуру </w:t>
      </w:r>
      <w:r>
        <w:rPr>
          <w:rFonts w:ascii="Times New Roman" w:eastAsia="Times New Roman" w:hAnsi="Times New Roman" w:cs="Times New Roman"/>
          <w:sz w:val="28"/>
        </w:rPr>
        <w:lastRenderedPageBreak/>
        <w:t>поведения в природе и бер</w:t>
      </w:r>
      <w:r>
        <w:rPr>
          <w:rFonts w:ascii="Times New Roman" w:eastAsia="Times New Roman" w:hAnsi="Times New Roman" w:cs="Times New Roman"/>
          <w:sz w:val="28"/>
        </w:rPr>
        <w:t xml:space="preserve">ежного отношения к ней, объединение и организация досуга учащихся; </w:t>
      </w:r>
      <w:proofErr w:type="spellStart"/>
      <w:r>
        <w:rPr>
          <w:rFonts w:ascii="Times New Roman" w:eastAsia="Times New Roman" w:hAnsi="Times New Roman" w:cs="Times New Roman"/>
          <w:sz w:val="28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создать атмосферу успешности и комфортный психологический климат, научить некоторым методам сохраняющим здоровье, укрепляющим иммунитет и оказанию первой помощи, </w:t>
      </w:r>
      <w:proofErr w:type="gramEnd"/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Про</w:t>
      </w:r>
      <w:r>
        <w:rPr>
          <w:rFonts w:ascii="Times New Roman" w:eastAsia="Times New Roman" w:hAnsi="Times New Roman" w:cs="Times New Roman"/>
          <w:sz w:val="28"/>
        </w:rPr>
        <w:t xml:space="preserve">грамма строится на основе следующих принципов: - равенство всех участников; - добровольное привлечение к процессу деятельности; - чередование коллективной и индивидуальной работы; - свободный выбор вида деятельности; - нравственная ответственность каждого </w:t>
      </w:r>
      <w:r>
        <w:rPr>
          <w:rFonts w:ascii="Times New Roman" w:eastAsia="Times New Roman" w:hAnsi="Times New Roman" w:cs="Times New Roman"/>
          <w:sz w:val="28"/>
        </w:rPr>
        <w:t xml:space="preserve">за свой выбор, процесс и результат деятельности; - развитие духа соревнования, товарищества, взаимовыручки; - учет возрастных и индивидуальных особенностей.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28"/>
        </w:rPr>
        <w:t>Прогнозируемые результаты и критерии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Ценностные ориентиры содержания программы вн</w:t>
      </w:r>
      <w:r>
        <w:rPr>
          <w:rFonts w:ascii="Times New Roman" w:eastAsia="Times New Roman" w:hAnsi="Times New Roman" w:cs="Times New Roman"/>
          <w:sz w:val="28"/>
        </w:rPr>
        <w:t xml:space="preserve">еурочной деятельности. В результате освоения программы обучающиеся: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получат возможность расширить, систематизировать и углубить исходные представления о природных объектах и явлениях как компонентах единого мира, овладеют основами </w:t>
      </w:r>
      <w:proofErr w:type="spellStart"/>
      <w:r>
        <w:rPr>
          <w:rFonts w:ascii="Times New Roman" w:eastAsia="Times New Roman" w:hAnsi="Times New Roman" w:cs="Times New Roman"/>
          <w:sz w:val="28"/>
        </w:rPr>
        <w:t>практикоориентированны</w:t>
      </w:r>
      <w:r>
        <w:rPr>
          <w:rFonts w:ascii="Times New Roman" w:eastAsia="Times New Roman" w:hAnsi="Times New Roman" w:cs="Times New Roman"/>
          <w:sz w:val="28"/>
        </w:rPr>
        <w:t>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знаний о природе, приобретут целостный взгляд на мир;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познакомятся с некоторыми способами изучения природы, начнут осваивать умения проводить наблюдения, ставить опыты, научатся видеть и понимать некоторые причинно-следственные связи в окружающем мире</w:t>
      </w:r>
      <w:r>
        <w:rPr>
          <w:rFonts w:ascii="Times New Roman" w:eastAsia="Times New Roman" w:hAnsi="Times New Roman" w:cs="Times New Roman"/>
          <w:sz w:val="28"/>
        </w:rPr>
        <w:t xml:space="preserve">;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получат возможность научиться использовать различные справочные издания (словари, энциклопедии, включая компьютерные) и литературу о природе с целью поиска познавательной информации, ответов на вопросы, объяснений, для создания собственных устных или </w:t>
      </w:r>
      <w:r>
        <w:rPr>
          <w:rFonts w:ascii="Times New Roman" w:eastAsia="Times New Roman" w:hAnsi="Times New Roman" w:cs="Times New Roman"/>
          <w:sz w:val="28"/>
        </w:rPr>
        <w:t>письменных высказываний.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Личностные, </w:t>
      </w:r>
      <w:proofErr w:type="spellStart"/>
      <w:r>
        <w:rPr>
          <w:rFonts w:ascii="Times New Roman" w:eastAsia="Times New Roman" w:hAnsi="Times New Roman" w:cs="Times New Roman"/>
          <w:sz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предметные результаты освоения учебного предмета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</w:t>
      </w:r>
      <w:r>
        <w:rPr>
          <w:rFonts w:ascii="Times New Roman" w:eastAsia="Times New Roman" w:hAnsi="Times New Roman" w:cs="Times New Roman"/>
          <w:sz w:val="28"/>
        </w:rPr>
        <w:t xml:space="preserve">ого стандарта обучение направлено на достижение учащимися личностных, </w:t>
      </w:r>
      <w:proofErr w:type="spellStart"/>
      <w:r>
        <w:rPr>
          <w:rFonts w:ascii="Times New Roman" w:eastAsia="Times New Roman" w:hAnsi="Times New Roman" w:cs="Times New Roman"/>
          <w:sz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предметных результатов.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Личностные результаты отражаются в индивидуальных качественных свойствах учащихся, которые они должны приобрести в процессе освоения учебного </w:t>
      </w:r>
      <w:r>
        <w:rPr>
          <w:rFonts w:ascii="Times New Roman" w:eastAsia="Times New Roman" w:hAnsi="Times New Roman" w:cs="Times New Roman"/>
          <w:sz w:val="28"/>
        </w:rPr>
        <w:t xml:space="preserve">предмета: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учебно-познавательный интерес к новому и способам решения новой задачи;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ориентация на понимание причин успеха </w:t>
      </w:r>
      <w:proofErr w:type="gramStart"/>
      <w:r>
        <w:rPr>
          <w:rFonts w:ascii="Times New Roman" w:eastAsia="Times New Roman" w:hAnsi="Times New Roman" w:cs="Times New Roman"/>
          <w:sz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вне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учебной деятельности, в том числе на самоанализ и самоконтроль результата, на анализ соответствия результатов требованиям к</w:t>
      </w:r>
      <w:r>
        <w:rPr>
          <w:rFonts w:ascii="Times New Roman" w:eastAsia="Times New Roman" w:hAnsi="Times New Roman" w:cs="Times New Roman"/>
          <w:sz w:val="28"/>
        </w:rPr>
        <w:t xml:space="preserve">онкретной задачи;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- способность к самооценке на основе критериев успешности вне учебной деятельности;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чувство прекрасного и эстетические чувства на основе знакомства с природными объектами.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результаты характеризуют уровень </w:t>
      </w:r>
      <w:proofErr w:type="spellStart"/>
      <w:r>
        <w:rPr>
          <w:rFonts w:ascii="Times New Roman" w:eastAsia="Times New Roman" w:hAnsi="Times New Roman" w:cs="Times New Roman"/>
          <w:sz w:val="28"/>
        </w:rPr>
        <w:t>сформирован</w:t>
      </w:r>
      <w:r>
        <w:rPr>
          <w:rFonts w:ascii="Times New Roman" w:eastAsia="Times New Roman" w:hAnsi="Times New Roman" w:cs="Times New Roman"/>
          <w:sz w:val="28"/>
        </w:rPr>
        <w:t>ности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универсальных способностей учащихся, проявляющихся в познавательной и практической деятельности: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использование справочной и дополнительной литературы; - владение цитированием и различными видами комментариев;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использование различных видов наблю</w:t>
      </w:r>
      <w:r>
        <w:rPr>
          <w:rFonts w:ascii="Times New Roman" w:eastAsia="Times New Roman" w:hAnsi="Times New Roman" w:cs="Times New Roman"/>
          <w:sz w:val="28"/>
        </w:rPr>
        <w:t>дения;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качественное и количественное описание изучаемого объекта; - проведение эксперимента;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использование разных видов моделирования.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Предметные результаты характеризуют опыт учащихся, который приобретается и закрепляется в процессе освоения программы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осуществлять поиск необходимой информации для выполнения вне учебных заданий с использованием учебной литературы и в открытом инфо</w:t>
      </w:r>
      <w:r>
        <w:rPr>
          <w:rFonts w:ascii="Times New Roman" w:eastAsia="Times New Roman" w:hAnsi="Times New Roman" w:cs="Times New Roman"/>
          <w:sz w:val="28"/>
        </w:rPr>
        <w:t xml:space="preserve">рмационном пространстве, энциклопедий, справочников (включая электронные, цифровые), контролируемом пространстве Интернета;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проводить сравнение и классификацию по заданным критериям;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устанавливать причинно-следственные связи в изучаемом круге явлений</w:t>
      </w:r>
      <w:r>
        <w:rPr>
          <w:rFonts w:ascii="Times New Roman" w:eastAsia="Times New Roman" w:hAnsi="Times New Roman" w:cs="Times New Roman"/>
          <w:sz w:val="28"/>
        </w:rPr>
        <w:t xml:space="preserve">;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строить рассуждения в форме связи простых суждений об объекте, его строении, свойствах и связях.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Современные образовательные технологии: 1.Игровые педагогические технологии. 2.Научно – исследовательская работа. 3.Опытническая деятельность. 4.Здоров</w:t>
      </w:r>
      <w:r>
        <w:rPr>
          <w:rFonts w:ascii="Times New Roman" w:eastAsia="Times New Roman" w:hAnsi="Times New Roman" w:cs="Times New Roman"/>
          <w:sz w:val="28"/>
        </w:rPr>
        <w:t>ьесберегающие технологии.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Методы обучения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изложения теоретических вопросов используются следующие методы: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Symbol" w:eastAsia="Symbol" w:hAnsi="Symbol" w:cs="Symbol"/>
          <w:sz w:val="28"/>
        </w:rPr>
        <w:t>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словесные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(устное изложение, беседа, рассказ, викторина);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Symbol" w:eastAsia="Symbol" w:hAnsi="Symbol" w:cs="Symbol"/>
          <w:sz w:val="28"/>
        </w:rPr>
        <w:t></w:t>
      </w:r>
      <w:r>
        <w:rPr>
          <w:rFonts w:ascii="Times New Roman" w:eastAsia="Times New Roman" w:hAnsi="Times New Roman" w:cs="Times New Roman"/>
          <w:sz w:val="28"/>
        </w:rPr>
        <w:t xml:space="preserve"> метод игры: дидактические, развивающие, познавательные, на развитие внимания, памяти;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Symbol" w:eastAsia="Symbol" w:hAnsi="Symbol" w:cs="Symbol"/>
          <w:sz w:val="28"/>
        </w:rPr>
        <w:t></w:t>
      </w:r>
      <w:r>
        <w:rPr>
          <w:rFonts w:ascii="Times New Roman" w:eastAsia="Times New Roman" w:hAnsi="Times New Roman" w:cs="Times New Roman"/>
          <w:sz w:val="28"/>
        </w:rPr>
        <w:t xml:space="preserve"> наглядные (таблицы, рисунки, схемы);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Symbol" w:eastAsia="Symbol" w:hAnsi="Symbol" w:cs="Symbol"/>
          <w:sz w:val="28"/>
        </w:rPr>
        <w:t></w:t>
      </w:r>
      <w:r>
        <w:rPr>
          <w:rFonts w:ascii="Times New Roman" w:eastAsia="Times New Roman" w:hAnsi="Times New Roman" w:cs="Times New Roman"/>
          <w:sz w:val="28"/>
        </w:rPr>
        <w:t xml:space="preserve"> практические (экскурсии, опыты). Данные методы работы дают детям возможность максимально проявлять свою активность, изобретате</w:t>
      </w:r>
      <w:r>
        <w:rPr>
          <w:rFonts w:ascii="Times New Roman" w:eastAsia="Times New Roman" w:hAnsi="Times New Roman" w:cs="Times New Roman"/>
          <w:sz w:val="28"/>
        </w:rPr>
        <w:t>льность, творческий и интеллектуальный потенциал и развивают их эмоциональное восприятие. Опыт — один из сложных и трудоемких методов обучения, позволяющий выявить сущность того или иного явления, установить причинно-следственные связи. Применение этого ме</w:t>
      </w:r>
      <w:r>
        <w:rPr>
          <w:rFonts w:ascii="Times New Roman" w:eastAsia="Times New Roman" w:hAnsi="Times New Roman" w:cs="Times New Roman"/>
          <w:sz w:val="28"/>
        </w:rPr>
        <w:t xml:space="preserve">тода на практике позволяет педагогу одновременно решать несколько задач. Во-первых, </w:t>
      </w:r>
      <w:r>
        <w:rPr>
          <w:rFonts w:ascii="Times New Roman" w:eastAsia="Times New Roman" w:hAnsi="Times New Roman" w:cs="Times New Roman"/>
          <w:sz w:val="28"/>
        </w:rPr>
        <w:lastRenderedPageBreak/>
        <w:t>опытническая деятельность на занятиях в творческих объединениях детей позволяет педагогу использовать богатые возможности эксперимента для обучения, развития и воспитания о</w:t>
      </w:r>
      <w:r>
        <w:rPr>
          <w:rFonts w:ascii="Times New Roman" w:eastAsia="Times New Roman" w:hAnsi="Times New Roman" w:cs="Times New Roman"/>
          <w:sz w:val="28"/>
        </w:rPr>
        <w:t>бучающихся. Она является важнейшим средством для углубления и расширения знаний, способствует развитию логического мышления, выработке полезных навыков. Известна роль эксперимента в формировании и развитии биологических понятий, познавательных способностей</w:t>
      </w:r>
      <w:r>
        <w:rPr>
          <w:rFonts w:ascii="Times New Roman" w:eastAsia="Times New Roman" w:hAnsi="Times New Roman" w:cs="Times New Roman"/>
          <w:sz w:val="28"/>
        </w:rPr>
        <w:t xml:space="preserve"> детей.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При постановке и использовании результатов опыта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8"/>
        </w:rPr>
        <w:t>: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• получают новые знания и приобретают умения;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 убеждаются в естественном характере биологических явлений и материальной обусловленности их;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• проверяют на практике верность теорет</w:t>
      </w:r>
      <w:r>
        <w:rPr>
          <w:rFonts w:ascii="Times New Roman" w:eastAsia="Times New Roman" w:hAnsi="Times New Roman" w:cs="Times New Roman"/>
          <w:sz w:val="28"/>
        </w:rPr>
        <w:t xml:space="preserve">ических знаний;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• учатся анализировать, сравнивать </w:t>
      </w:r>
      <w:proofErr w:type="gramStart"/>
      <w:r>
        <w:rPr>
          <w:rFonts w:ascii="Times New Roman" w:eastAsia="Times New Roman" w:hAnsi="Times New Roman" w:cs="Times New Roman"/>
          <w:sz w:val="28"/>
        </w:rPr>
        <w:t>наблюдаемое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делать выводы из опыта. Кроме того, нет другого более эффективного метода воспитания любознательности, научного стиля мышления у обучающихся, творческого отношения к делу, чем привлечение их </w:t>
      </w:r>
      <w:r>
        <w:rPr>
          <w:rFonts w:ascii="Times New Roman" w:eastAsia="Times New Roman" w:hAnsi="Times New Roman" w:cs="Times New Roman"/>
          <w:sz w:val="28"/>
        </w:rPr>
        <w:t xml:space="preserve">к проведению экспериментов. Опытническая работа является также действенным средством трудового, эстетического и экологического воспитания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способом знакомства с законами природы. </w:t>
      </w:r>
      <w:proofErr w:type="spellStart"/>
      <w:r>
        <w:rPr>
          <w:rFonts w:ascii="Times New Roman" w:eastAsia="Times New Roman" w:hAnsi="Times New Roman" w:cs="Times New Roman"/>
          <w:sz w:val="28"/>
        </w:rPr>
        <w:t>Опытничество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воспитывает творческое, созидательное отношение к пр</w:t>
      </w:r>
      <w:r>
        <w:rPr>
          <w:rFonts w:ascii="Times New Roman" w:eastAsia="Times New Roman" w:hAnsi="Times New Roman" w:cs="Times New Roman"/>
          <w:sz w:val="28"/>
        </w:rPr>
        <w:t>ироде, инициативу, точность и аккуратность в работе. Конечно, не все образовательные и воспитательные задачи полностью достигаются в результате опытнической работы, однако достичь можно многого и особенно в воспитательном отношении. Во-вторых, опытническая</w:t>
      </w:r>
      <w:r>
        <w:rPr>
          <w:rFonts w:ascii="Times New Roman" w:eastAsia="Times New Roman" w:hAnsi="Times New Roman" w:cs="Times New Roman"/>
          <w:sz w:val="28"/>
        </w:rPr>
        <w:t xml:space="preserve"> работа является средством активизации познавательной и творческой деятельности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 занятии. Дети становятся активными участниками </w:t>
      </w:r>
      <w:proofErr w:type="spellStart"/>
      <w:r>
        <w:rPr>
          <w:rFonts w:ascii="Times New Roman" w:eastAsia="Times New Roman" w:hAnsi="Times New Roman" w:cs="Times New Roman"/>
          <w:sz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образовательного процесса. В-третьих, опытническая работа способствует возникновению и сохранению </w:t>
      </w:r>
      <w:r>
        <w:rPr>
          <w:rFonts w:ascii="Times New Roman" w:eastAsia="Times New Roman" w:hAnsi="Times New Roman" w:cs="Times New Roman"/>
          <w:sz w:val="28"/>
        </w:rPr>
        <w:t>исследовательского интереса обучающихся, и позволяет в дальнейшем постепенно включить детей в исследовательскую деятельность. Но опытническая работа только тогда приносит пользу, когда она проводится методически правильно, и дети видят результаты своего тр</w:t>
      </w:r>
      <w:r>
        <w:rPr>
          <w:rFonts w:ascii="Times New Roman" w:eastAsia="Times New Roman" w:hAnsi="Times New Roman" w:cs="Times New Roman"/>
          <w:sz w:val="28"/>
        </w:rPr>
        <w:t>уда</w:t>
      </w:r>
    </w:p>
    <w:p w:rsidR="000225C2" w:rsidRDefault="00BC4F83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</w:p>
    <w:p w:rsidR="000225C2" w:rsidRDefault="00BC4F83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Основной инструментарий для оценивания результатов:</w:t>
      </w:r>
    </w:p>
    <w:p w:rsidR="000225C2" w:rsidRDefault="00BC4F83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Творческие работы.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Адресат программы - ученики 5-11 классов, имеют определенные знания об окружающей природе. В пятом - шестом  классе по биологии происходит общее знакомство с биологической </w:t>
      </w:r>
      <w:r>
        <w:rPr>
          <w:rFonts w:ascii="Times New Roman" w:eastAsia="Times New Roman" w:hAnsi="Times New Roman" w:cs="Times New Roman"/>
          <w:sz w:val="28"/>
        </w:rPr>
        <w:t>наукой, в седьмом классе знакомятся с миром растений, в восьмом  классе- с животными.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Набор в группу добровольный.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Программа рассчитана на детей средней возрастной группы (11-15лет).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Наполняемость группы 15 человек.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Объем и срок выпо</w:t>
      </w:r>
      <w:r>
        <w:rPr>
          <w:rFonts w:ascii="Times New Roman" w:eastAsia="Times New Roman" w:hAnsi="Times New Roman" w:cs="Times New Roman"/>
          <w:sz w:val="28"/>
        </w:rPr>
        <w:t xml:space="preserve">лнения программы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Общее количество учебных часов 144, запланированных на весь период обучения и необходимых для освоения программы.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Формы обучения 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 целью усиления влияния на формирование познавательных, нравственных, коммуникативных, эстетических и физических потенциалов личности, обучающихся на развитие и проявление их индивидуальных особенностей, используются различные формы проведения учебного за</w:t>
      </w:r>
      <w:r>
        <w:rPr>
          <w:rFonts w:ascii="Times New Roman" w:eastAsia="Times New Roman" w:hAnsi="Times New Roman" w:cs="Times New Roman"/>
          <w:sz w:val="28"/>
        </w:rPr>
        <w:t xml:space="preserve">нятия: занятия в форме экскурсий, путешествий, соревнований; урок турнир знатоков природы или викторина; урок - вернисаж (конкурс экологических плакатов, поделок); урок </w:t>
      </w:r>
      <w:proofErr w:type="spellStart"/>
      <w:r>
        <w:rPr>
          <w:rFonts w:ascii="Times New Roman" w:eastAsia="Times New Roman" w:hAnsi="Times New Roman" w:cs="Times New Roman"/>
          <w:sz w:val="28"/>
        </w:rPr>
        <w:t>взаимообучения</w:t>
      </w:r>
      <w:proofErr w:type="spellEnd"/>
      <w:r>
        <w:rPr>
          <w:rFonts w:ascii="Times New Roman" w:eastAsia="Times New Roman" w:hAnsi="Times New Roman" w:cs="Times New Roman"/>
          <w:sz w:val="28"/>
        </w:rPr>
        <w:t>: интегрированный урок, урок - аукцион, урок - игра и др.</w:t>
      </w:r>
      <w:proofErr w:type="gramEnd"/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</w:rPr>
        <w:t xml:space="preserve">         </w:t>
      </w:r>
      <w:r>
        <w:rPr>
          <w:rFonts w:ascii="Times New Roman" w:eastAsia="Times New Roman" w:hAnsi="Times New Roman" w:cs="Times New Roman"/>
          <w:b/>
          <w:sz w:val="28"/>
        </w:rPr>
        <w:t>Особенности методики преподавания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Занятие состоит из нескольких частей: организационный момент, повторение пройденного материала, введение нового материала, физкультминутка, закрепление полученных знаний, развивающие игры и практические работы. П</w:t>
      </w:r>
      <w:r>
        <w:rPr>
          <w:rFonts w:ascii="Times New Roman" w:eastAsia="Times New Roman" w:hAnsi="Times New Roman" w:cs="Times New Roman"/>
          <w:sz w:val="28"/>
        </w:rPr>
        <w:t>араллельно с освоением программы т/о "Радуга" дети участвуют в коллективных творческих делах Дома творчества, принимают участие в районных и краевых мероприятиях.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Режим занятий</w:t>
      </w:r>
    </w:p>
    <w:p w:rsidR="000225C2" w:rsidRDefault="00BC4F83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Общее количество часов в год 144, количество</w:t>
      </w:r>
      <w:r>
        <w:rPr>
          <w:rFonts w:ascii="Times New Roman" w:eastAsia="Times New Roman" w:hAnsi="Times New Roman" w:cs="Times New Roman"/>
          <w:sz w:val="28"/>
        </w:rPr>
        <w:t xml:space="preserve"> часов в неделю 4 часа, продолжительность занятия 45 минут.</w:t>
      </w:r>
    </w:p>
    <w:p w:rsidR="000225C2" w:rsidRDefault="00BC4F8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</w:rPr>
        <w:t>Критериями оценки, на основании которых можно судить о личностном росте обучающихся в объединении «Радуга", являются: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умение самостоятельно добывать знания и применять их на практике;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умение грамотно вести диалоги и аргументировано участвовать в обсуждении, задавать и отвечать на вопросы различного характера;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активное участие в коллективной познавательной деятельности.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умение проводить опыты с целью изучения вредных воздействий 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здоровье человека;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умение самостоятельно работать с литературой, вести дневник наблюдений, писать рефераты;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знание основных экологических проблем города, форм и методов охраны окружающей среды.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умение готовить выступления о результатах наблюдений 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конференции, т.е. грамотно описывать и анализировать полученные данные;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умение проводить занятия в объединении, игровые программы, праздники.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</w:t>
      </w:r>
      <w:r>
        <w:rPr>
          <w:rFonts w:ascii="TextBook" w:eastAsia="TextBook" w:hAnsi="TextBook" w:cs="TextBook"/>
          <w:b/>
          <w:color w:val="000000"/>
          <w:sz w:val="28"/>
        </w:rPr>
        <w:br/>
        <w:t> 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Учебный  план 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                              (144 ч.)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</w:p>
    <w:tbl>
      <w:tblPr>
        <w:tblW w:w="0" w:type="auto"/>
        <w:tblInd w:w="426" w:type="dxa"/>
        <w:tblCellMar>
          <w:left w:w="10" w:type="dxa"/>
          <w:right w:w="10" w:type="dxa"/>
        </w:tblCellMar>
        <w:tblLook w:val="0000"/>
      </w:tblPr>
      <w:tblGrid>
        <w:gridCol w:w="463"/>
        <w:gridCol w:w="2923"/>
        <w:gridCol w:w="978"/>
        <w:gridCol w:w="1301"/>
        <w:gridCol w:w="892"/>
        <w:gridCol w:w="2398"/>
      </w:tblGrid>
      <w:tr w:rsidR="000225C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10" w:space="0" w:color="836967"/>
              <w:left w:val="single" w:sz="1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3437" w:type="dxa"/>
            <w:tcBorders>
              <w:top w:val="single" w:sz="1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Тема</w:t>
            </w:r>
          </w:p>
        </w:tc>
        <w:tc>
          <w:tcPr>
            <w:tcW w:w="1000" w:type="dxa"/>
            <w:tcBorders>
              <w:top w:val="single" w:sz="1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Теория</w:t>
            </w:r>
          </w:p>
        </w:tc>
        <w:tc>
          <w:tcPr>
            <w:tcW w:w="887" w:type="dxa"/>
            <w:tcBorders>
              <w:top w:val="single" w:sz="1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Практика</w:t>
            </w:r>
          </w:p>
        </w:tc>
        <w:tc>
          <w:tcPr>
            <w:tcW w:w="993" w:type="dxa"/>
            <w:tcBorders>
              <w:top w:val="single" w:sz="1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Всего часов</w:t>
            </w:r>
          </w:p>
        </w:tc>
        <w:tc>
          <w:tcPr>
            <w:tcW w:w="2569" w:type="dxa"/>
            <w:tcBorders>
              <w:top w:val="single" w:sz="1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Форма аттестации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>онтроля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0" w:space="0" w:color="836967"/>
              <w:left w:val="single" w:sz="1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343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Организационное занятие</w:t>
            </w:r>
          </w:p>
        </w:tc>
        <w:tc>
          <w:tcPr>
            <w:tcW w:w="1000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88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569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Результативность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0" w:space="0" w:color="836967"/>
              <w:left w:val="single" w:sz="1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343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Изучение микромира</w:t>
            </w:r>
          </w:p>
        </w:tc>
        <w:tc>
          <w:tcPr>
            <w:tcW w:w="1000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88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993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  <w:tc>
          <w:tcPr>
            <w:tcW w:w="2569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Результативность участия, самооценка, обобщающая беседа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0" w:space="0" w:color="836967"/>
              <w:left w:val="single" w:sz="1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</w:tc>
        <w:tc>
          <w:tcPr>
            <w:tcW w:w="343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Цифровая лаборатория по биологии</w:t>
            </w:r>
          </w:p>
        </w:tc>
        <w:tc>
          <w:tcPr>
            <w:tcW w:w="1000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88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  <w:tc>
          <w:tcPr>
            <w:tcW w:w="993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14</w:t>
            </w:r>
          </w:p>
        </w:tc>
        <w:tc>
          <w:tcPr>
            <w:tcW w:w="2569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самооценка, обобщающая беседа</w:t>
            </w:r>
          </w:p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0" w:space="0" w:color="836967"/>
              <w:left w:val="single" w:sz="1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</w:tc>
        <w:tc>
          <w:tcPr>
            <w:tcW w:w="343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Цифровая лаборатория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нейротехнологии</w:t>
            </w:r>
            <w:proofErr w:type="spellEnd"/>
          </w:p>
        </w:tc>
        <w:tc>
          <w:tcPr>
            <w:tcW w:w="1000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88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2569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0" w:space="0" w:color="836967"/>
              <w:left w:val="single" w:sz="1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343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 страницам занимательной биологии</w:t>
            </w:r>
          </w:p>
        </w:tc>
        <w:tc>
          <w:tcPr>
            <w:tcW w:w="1000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</w:tc>
        <w:tc>
          <w:tcPr>
            <w:tcW w:w="88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36 </w:t>
            </w:r>
          </w:p>
        </w:tc>
        <w:tc>
          <w:tcPr>
            <w:tcW w:w="993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36 </w:t>
            </w:r>
          </w:p>
        </w:tc>
        <w:tc>
          <w:tcPr>
            <w:tcW w:w="2569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Результативность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0" w:space="0" w:color="836967"/>
              <w:left w:val="single" w:sz="1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343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Юные исследователи</w:t>
            </w:r>
          </w:p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000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88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993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36</w:t>
            </w:r>
          </w:p>
        </w:tc>
        <w:tc>
          <w:tcPr>
            <w:tcW w:w="2569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Итоги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0" w:space="0" w:color="836967"/>
              <w:left w:val="single" w:sz="1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343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Экскурсии</w:t>
            </w:r>
          </w:p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000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</w:tc>
        <w:tc>
          <w:tcPr>
            <w:tcW w:w="88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993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  <w:tc>
          <w:tcPr>
            <w:tcW w:w="2569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Итоги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0" w:space="0" w:color="836967"/>
              <w:left w:val="single" w:sz="1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343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Подготовка и проведение праздников</w:t>
            </w:r>
          </w:p>
        </w:tc>
        <w:tc>
          <w:tcPr>
            <w:tcW w:w="1000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</w:tc>
        <w:tc>
          <w:tcPr>
            <w:tcW w:w="88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10 </w:t>
            </w:r>
          </w:p>
        </w:tc>
        <w:tc>
          <w:tcPr>
            <w:tcW w:w="993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10 </w:t>
            </w:r>
          </w:p>
        </w:tc>
        <w:tc>
          <w:tcPr>
            <w:tcW w:w="2569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Результативность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0" w:space="0" w:color="836967"/>
              <w:left w:val="single" w:sz="1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  <w:tc>
          <w:tcPr>
            <w:tcW w:w="343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Подготовка и участие в районных, краевых мероприятиях</w:t>
            </w:r>
          </w:p>
        </w:tc>
        <w:tc>
          <w:tcPr>
            <w:tcW w:w="1000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</w:tc>
        <w:tc>
          <w:tcPr>
            <w:tcW w:w="88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  <w:tc>
          <w:tcPr>
            <w:tcW w:w="993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  <w:tc>
          <w:tcPr>
            <w:tcW w:w="2569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Результативность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0" w:space="0" w:color="836967"/>
              <w:left w:val="single" w:sz="1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343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Заключительное занятие</w:t>
            </w:r>
          </w:p>
        </w:tc>
        <w:tc>
          <w:tcPr>
            <w:tcW w:w="1000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88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569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Итоговое тестирование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0" w:space="0" w:color="836967"/>
              <w:left w:val="single" w:sz="1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43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итого</w:t>
            </w:r>
          </w:p>
        </w:tc>
        <w:tc>
          <w:tcPr>
            <w:tcW w:w="1000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  <w:tc>
          <w:tcPr>
            <w:tcW w:w="887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131</w:t>
            </w:r>
          </w:p>
        </w:tc>
        <w:tc>
          <w:tcPr>
            <w:tcW w:w="993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144</w:t>
            </w:r>
          </w:p>
        </w:tc>
        <w:tc>
          <w:tcPr>
            <w:tcW w:w="2569" w:type="dxa"/>
            <w:tcBorders>
              <w:top w:val="single" w:sz="0" w:space="0" w:color="836967"/>
              <w:left w:val="single" w:sz="0" w:space="0" w:color="836967"/>
              <w:bottom w:val="single" w:sz="10" w:space="0" w:color="836967"/>
              <w:right w:val="single" w:sz="10" w:space="0" w:color="836967"/>
            </w:tcBorders>
            <w:shd w:val="clear" w:color="auto" w:fill="auto"/>
            <w:tcMar>
              <w:left w:w="10" w:type="dxa"/>
              <w:right w:w="10" w:type="dxa"/>
            </w:tcMar>
          </w:tcPr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                </w:t>
      </w:r>
    </w:p>
    <w:p w:rsidR="000225C2" w:rsidRDefault="00BC4F8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    </w:t>
      </w:r>
      <w:r>
        <w:rPr>
          <w:rFonts w:ascii="Calibri" w:eastAsia="Calibri" w:hAnsi="Calibri" w:cs="Calibri"/>
        </w:rPr>
        <w:t xml:space="preserve">             </w:t>
      </w:r>
      <w:r>
        <w:rPr>
          <w:rFonts w:ascii="Times New Roman" w:eastAsia="Times New Roman" w:hAnsi="Times New Roman" w:cs="Times New Roman"/>
          <w:b/>
          <w:sz w:val="28"/>
        </w:rPr>
        <w:t>Календарно-учебный график</w:t>
      </w:r>
    </w:p>
    <w:p w:rsidR="000225C2" w:rsidRDefault="00BC4F83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t xml:space="preserve">                                    (144 часа)                                                                        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88"/>
        <w:gridCol w:w="932"/>
        <w:gridCol w:w="688"/>
        <w:gridCol w:w="1175"/>
        <w:gridCol w:w="1332"/>
        <w:gridCol w:w="656"/>
        <w:gridCol w:w="1694"/>
        <w:gridCol w:w="1175"/>
        <w:gridCol w:w="1333"/>
      </w:tblGrid>
      <w:tr w:rsidR="000225C2">
        <w:tblPrEx>
          <w:tblCellMar>
            <w:top w:w="0" w:type="dxa"/>
            <w:bottom w:w="0" w:type="dxa"/>
          </w:tblCellMar>
        </w:tblPrEx>
        <w:trPr>
          <w:trHeight w:val="874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№</w:t>
            </w:r>
          </w:p>
          <w:p w:rsidR="000225C2" w:rsidRDefault="00BC4F83">
            <w:pPr>
              <w:rPr>
                <w:rFonts w:ascii="Calibri" w:eastAsia="Calibri" w:hAnsi="Calibri" w:cs="Calibri"/>
                <w:b/>
                <w:sz w:val="24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sz w:val="24"/>
              </w:rPr>
              <w:t>/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</w:rPr>
              <w:t>п</w:t>
            </w:r>
            <w:proofErr w:type="spellEnd"/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Месяц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Число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время</w:t>
            </w:r>
          </w:p>
          <w:p w:rsidR="000225C2" w:rsidRDefault="00BC4F83">
            <w:pPr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проведения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Форма</w:t>
            </w:r>
          </w:p>
          <w:p w:rsidR="000225C2" w:rsidRDefault="00BC4F83">
            <w:pPr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занятия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Кол-во</w:t>
            </w:r>
          </w:p>
          <w:p w:rsidR="000225C2" w:rsidRDefault="00BC4F83">
            <w:pPr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часов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тема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Место</w:t>
            </w:r>
          </w:p>
          <w:p w:rsidR="000225C2" w:rsidRDefault="00BC4F83">
            <w:pPr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проведения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Форма</w:t>
            </w:r>
          </w:p>
          <w:p w:rsidR="000225C2" w:rsidRDefault="00BC4F83">
            <w:pPr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контроля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rPr>
          <w:trHeight w:val="1266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Сентябрь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1. Введение</w:t>
            </w:r>
          </w:p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</w:tr>
      <w:tr w:rsidR="000225C2">
        <w:tblPrEx>
          <w:tblCellMar>
            <w:top w:w="0" w:type="dxa"/>
            <w:bottom w:w="0" w:type="dxa"/>
          </w:tblCellMar>
        </w:tblPrEx>
        <w:trPr>
          <w:trHeight w:val="1266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</w:t>
            </w:r>
          </w:p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05.09</w:t>
            </w:r>
          </w:p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Беседа</w:t>
            </w:r>
          </w:p>
          <w:p w:rsidR="000225C2" w:rsidRDefault="00BC4F83">
            <w:pPr>
              <w:rPr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Вводное занятие. Инструктаж по ТБ. Организация т/о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биологии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2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06.09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</w:t>
            </w:r>
          </w:p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Беседа</w:t>
            </w:r>
          </w:p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Коллективная работа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Викторина «Час занимательной биологии»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Результат игры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rPr>
          <w:trHeight w:val="1028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3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07.09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Изучение микромира</w:t>
            </w:r>
          </w:p>
          <w:p w:rsidR="000225C2" w:rsidRDefault="00BC4F83">
            <w:pPr>
              <w:rPr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Строение цифрового микроскопа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Результат игры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07.09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Инд.</w:t>
            </w:r>
          </w:p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работа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Темы исследовательских работ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5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12.09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Работа в группе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Цифровая лаборатория по биологии </w:t>
            </w:r>
          </w:p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Учимся создавать микропрепараты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6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13.09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Работа в группе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Лишайники</w:t>
            </w:r>
          </w:p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7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14.09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Мозговой штурм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0"/>
              <w:jc w:val="both"/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1000 заданий для умников и умниц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8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14.09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Этапы работы над проектом 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9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19.09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Работа в группе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Цифровая лаборатория по биологии </w:t>
            </w:r>
          </w:p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Опыт Рассматривание препаратов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 xml:space="preserve"> 10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20.09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экскурсия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Экскурсия в сосновый лес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Сосновый лес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11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21.09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экскурсия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Экскурсия в сосновый лес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Сосновый лес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12</w:t>
            </w:r>
          </w:p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21.09</w:t>
            </w:r>
          </w:p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15.10-</w:t>
            </w:r>
          </w:p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Инд. работа</w:t>
            </w:r>
          </w:p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Работа со справочной литературой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13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26.09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Беседа, демонстрация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- наш общий дом</w:t>
            </w:r>
          </w:p>
          <w:p w:rsidR="000225C2" w:rsidRDefault="000225C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27.09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Практическая работа</w:t>
            </w:r>
          </w:p>
          <w:p w:rsidR="000225C2" w:rsidRDefault="000225C2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Цифровая лаборатория по биологии </w:t>
            </w:r>
          </w:p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Интересные эксперименты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15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28.09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Творческая работа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Конкурс рисунков «Природа глазами детей»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rPr>
          <w:trHeight w:val="707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16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28.09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Инд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.р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абота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Сбор материала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rPr>
          <w:trHeight w:val="707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17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03.10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Презентация</w:t>
            </w:r>
          </w:p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опыт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Цифровая лаборатория по биологии </w:t>
            </w:r>
          </w:p>
          <w:p w:rsidR="000225C2" w:rsidRDefault="00BC4F8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Мир в капле воды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rPr>
          <w:trHeight w:val="707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18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октябрь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4.10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Мозговой штурм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Что? Где? Когда?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rPr>
          <w:trHeight w:val="707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19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5.10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</w:t>
            </w:r>
          </w:p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Инд. работа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Сбор материала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rPr>
          <w:trHeight w:val="707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20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5.10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Гр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.р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абота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конкурсе «Территория безопасности»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rPr>
          <w:trHeight w:val="707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21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10.10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Презентации</w:t>
            </w:r>
          </w:p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Мозговой штурм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КВН  Биологическое разнообразие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rPr>
          <w:trHeight w:val="707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22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11.10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Инд.  работа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rPr>
          <w:trHeight w:val="707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23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12.10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Гр. работа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Цифровая лаборатория по биологии </w:t>
            </w:r>
          </w:p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акие разные клетки</w:t>
            </w:r>
          </w:p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участие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rPr>
          <w:trHeight w:val="707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24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>
              <w:rPr>
                <w:rFonts w:ascii="Calibri" w:eastAsia="Calibri" w:hAnsi="Calibri" w:cs="Calibri"/>
                <w:sz w:val="24"/>
              </w:rPr>
              <w:t>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Коллективная работа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Ботанические игры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rPr>
          <w:trHeight w:val="707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25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17.10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Подготовка к конкурсу «Отечество»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rPr>
          <w:trHeight w:val="707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26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18.10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Гр. работа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Цифровая лаборатория по биологии </w:t>
            </w:r>
          </w:p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з чего мы состоим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Результат участия</w:t>
            </w:r>
          </w:p>
        </w:tc>
      </w:tr>
    </w:tbl>
    <w:p w:rsidR="000225C2" w:rsidRDefault="000225C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509"/>
        <w:gridCol w:w="917"/>
        <w:gridCol w:w="705"/>
        <w:gridCol w:w="721"/>
        <w:gridCol w:w="1543"/>
        <w:gridCol w:w="412"/>
        <w:gridCol w:w="2003"/>
        <w:gridCol w:w="1289"/>
        <w:gridCol w:w="1374"/>
      </w:tblGrid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19.10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Мозговой штурм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Знаток ребусов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19.10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конкурсу «Отечество»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24.10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Операция «Кормушка»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Окрестности школы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30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25.10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Счастливый случай «Бактерии и грибы»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Обобщающая беседа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26.10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Праздник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именинника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26.10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соревнование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Первенство по шашкам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игры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07.11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8.11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Цифровая лаборатория по биологии </w:t>
            </w:r>
          </w:p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Мир вокруг нас. Еда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35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9.11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Командная игра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Путешествие в страну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Кладвуд</w:t>
            </w:r>
            <w:proofErr w:type="spellEnd"/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Окрестности школы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9.11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конкурсу «Отечество»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37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14.11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Цифровая лаборатория по биологии </w:t>
            </w:r>
          </w:p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Мир вокруг нас. Одежда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38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в группах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стране цветов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39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16.11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40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16.11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Праздник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именинника</w:t>
            </w: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41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21.11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Мозговой штурм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Кроссворды,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филлворды</w:t>
            </w:r>
            <w:proofErr w:type="spellEnd"/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42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22.11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43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23.11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выставках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Кабинет, ДТ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44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23.11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Участие в выставках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Кабинет, ДТ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45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28.11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46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29.11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Конкурс рисунков «Вода - жизнь!»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47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30.11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Цифровая лаборатория по биологии </w:t>
            </w:r>
          </w:p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Мир вокруг нас. Дом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48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30.11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Подготовка к конкурсу «Старт в науку»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Результаты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49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5.12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Кристаллы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/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декабрь</w:t>
            </w: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06.12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Праздник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/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Первенство по шашкам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51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7.12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52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7.12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Экскурсия   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53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12.12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Интересные  вещи</w:t>
            </w:r>
          </w:p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54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13.12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55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14..12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Составление презентаций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56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14.12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 ч.</w:t>
            </w: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Цифровая лаборатория по биологии</w:t>
            </w:r>
          </w:p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Ротовые аппараты насекомых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57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19.12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58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20.12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выставках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59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21.12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выставках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21.12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Промежуточная аттестация 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61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26.12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15.05</w:t>
            </w: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Творческая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Деловая игра «Экологическая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лаборатория»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62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27.12</w:t>
            </w: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Лабораторное оборудование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63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28.12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64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28.12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выставках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65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9.01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Ноги  насекомых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66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67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11.01</w:t>
            </w: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Просмотр фильма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Шестиногие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жители Земли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68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Зеленая школа – игра - конкурс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69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16.01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70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Крылья насекомых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Окрестности школы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71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18.01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Коллективная игра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Моя семья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72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18.01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конкурсу  «Старт в науку»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73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23.01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Познавательная игра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Птичий базар - экологическая интеллектуальная игра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74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24.01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Глаза насекомых</w:t>
            </w: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75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25.01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76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25.01</w:t>
            </w: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выставках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77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30.01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определителями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78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31.01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79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/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февраль</w:t>
            </w: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1.02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Лесные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Робинзоны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игра - путешествие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Кабинет, дом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80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1.02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рисунков «Они должны жить»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81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6.02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82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7.02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Исследование чешуи</w:t>
            </w:r>
          </w:p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Беседа, 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83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color w:val="444444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8.02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Капля воды. Путешествие капельки. Загадки, пословицы, поговорки.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84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Calibri" w:eastAsia="Calibri" w:hAnsi="Calibri" w:cs="Calibri"/>
                <w:color w:val="444444"/>
                <w:sz w:val="24"/>
              </w:rPr>
              <w:t xml:space="preserve"> </w:t>
            </w: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8.02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85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13.02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Командная игра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именинника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86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14.02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 в школьный музей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музей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87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88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Исследование перьев и шерсти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89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20.02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в группах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экологическая мельница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игры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90</w:t>
            </w: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21.02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91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Опыт Демонстрация осмоса на примере куриных яиц 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92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14.20-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Инд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с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литературой       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93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27.02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 улицам села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село.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94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28.02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Скисание молока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95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март</w:t>
            </w: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96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Составление презентаций     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97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</w:t>
            </w: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Составление правил поведения отдыхающих и туристов на реке, в лесу и т.д.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98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99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мире безмолвия - экологическая викторина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Изучение температуры тела человека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101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102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14.20-15.05     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Практическая работа 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Мониторинг уровня освещенности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103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Командная игра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Звездный час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игры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104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</w:t>
            </w: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 листовок «Сохраним природу!»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105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 листовок «Сохраним природу!»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106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Командная игра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Спортивные конкурсы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спортзал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Итоги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107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Анализ почвы</w:t>
            </w: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108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Командная игра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Знаток биологии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игры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109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Творческая работа 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Час ребусов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110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00"/>
              <w:jc w:val="both"/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111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Цифровая лаборатория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нейротехнологии</w:t>
            </w:r>
            <w:proofErr w:type="spellEnd"/>
          </w:p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Построение простейшей кардиограммы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игры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112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29.03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Построение простейшей кардиограммы</w:t>
            </w:r>
          </w:p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113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03.04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00"/>
              <w:jc w:val="both"/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114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04.04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Определение калорийности продуктов питания</w:t>
            </w:r>
          </w:p>
          <w:p w:rsidR="000225C2" w:rsidRDefault="000225C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115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05.04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Командная игра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Зеленая аптека – игра - конкурс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игры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116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05.04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Тайны растений - мастерская юных исследователей. </w:t>
            </w:r>
          </w:p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117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10.04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00"/>
              <w:jc w:val="both"/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Работа с литературой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118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11.04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гра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и проведение праздников</w:t>
            </w:r>
          </w:p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Спортивное мероприятие: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дартс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игры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119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12.04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Опыт Измерение пульса с помощью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фотоплетизмографии</w:t>
            </w:r>
            <w:proofErr w:type="spellEnd"/>
          </w:p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120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12.04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Командная игра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Опыт Измерение пульса с помощью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фотоплетизмографии</w:t>
            </w:r>
            <w:proofErr w:type="spellEnd"/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игры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121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17.04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Опыт Измерение частоты дыхания с помощью сенсора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18..0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14.2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Групповая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Сценарии,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стихи о воде, море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Результат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123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19.04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праздник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именинника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124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19.04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Командная игра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00"/>
              <w:jc w:val="both"/>
              <w:rPr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>Биологическая викторина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игры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125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24.04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Первенство по шашкам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126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25.04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Мозговой штурм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Экологический рассказ. Диспут</w:t>
            </w:r>
          </w:p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127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26.04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Так об экологии пишут дети. Знакомство с детскими работами.</w:t>
            </w:r>
          </w:p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Итоги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128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26.04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Конкурс лозунгов и плакатов «Мы за здоровый образ жизни». 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129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01.05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Практическая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Опыт Измерение артериального давления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130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02.05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Экология в нашем доме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131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03.05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Командная игра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«Веселые старты»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игры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132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03.05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Командная игра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Викторина «Час цветов».</w:t>
            </w:r>
          </w:p>
          <w:p w:rsidR="000225C2" w:rsidRDefault="000225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игры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133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08.05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Участие в выставках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134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09.05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Командная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Природа в нашем доме. Экология души.</w:t>
            </w:r>
          </w:p>
          <w:p w:rsidR="000225C2" w:rsidRDefault="000225C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135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10.05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Командная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Урок феи Экологии. Игры "Приготовь блюдо", "Укрась своё жилище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."</w:t>
            </w:r>
            <w:proofErr w:type="gramEnd"/>
          </w:p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136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10.05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Участие в конкурсе, посвященном Дню Победы  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участия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137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Командная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  Своя игра «Тропа загадок».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игры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138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16.05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00"/>
              <w:jc w:val="both"/>
              <w:rPr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Удивительные опыты с растениями  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139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17.05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Командная игра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00"/>
              <w:jc w:val="both"/>
              <w:rPr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</w:rPr>
              <w:t xml:space="preserve">Пернатые (КВН).  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игры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140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17.05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Биологическое лото « В мире фауны и флоры».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141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22.05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15.55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Экскурсия на пруд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пруд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142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23.05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Биологические фокусы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143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24.05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Инд. работа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Заключительное занятие</w:t>
            </w:r>
          </w:p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Тестирование участников кружка. Подведение итогов работы кружка. 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тестирования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34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144</w:t>
            </w:r>
          </w:p>
        </w:tc>
        <w:tc>
          <w:tcPr>
            <w:tcW w:w="78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24.05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14.20-</w:t>
            </w:r>
          </w:p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</w:tc>
        <w:tc>
          <w:tcPr>
            <w:tcW w:w="141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Командная игра</w:t>
            </w:r>
          </w:p>
        </w:tc>
        <w:tc>
          <w:tcPr>
            <w:tcW w:w="70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0225C2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Экологический турнир "Эта хрупкая планета»</w:t>
            </w:r>
          </w:p>
          <w:p w:rsidR="000225C2" w:rsidRDefault="00022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</w:p>
        </w:tc>
        <w:tc>
          <w:tcPr>
            <w:tcW w:w="992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tabs>
                <w:tab w:val="center" w:pos="4677"/>
                <w:tab w:val="right" w:pos="9355"/>
              </w:tabs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 игры</w:t>
            </w:r>
          </w:p>
        </w:tc>
      </w:tr>
    </w:tbl>
    <w:p w:rsidR="000225C2" w:rsidRDefault="000225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Содержание программы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 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1. Организационное занятие (2 ч.)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ребятами. Задачи объединения. Техника безопасности.</w:t>
      </w:r>
      <w:r>
        <w:rPr>
          <w:rFonts w:ascii="Times New Roman" w:eastAsia="Times New Roman" w:hAnsi="Times New Roman" w:cs="Times New Roman"/>
          <w:sz w:val="28"/>
        </w:rPr>
        <w:t xml:space="preserve"> Викторина «Час занимательной биологии»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2.</w:t>
      </w:r>
      <w:r>
        <w:rPr>
          <w:rFonts w:ascii="Times New Roman" w:eastAsia="Times New Roman" w:hAnsi="Times New Roman" w:cs="Times New Roman"/>
          <w:sz w:val="28"/>
        </w:rPr>
        <w:t>Изучение микромира  (12 ч.)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Теория: знакомство с правилами работы электронного микроскопа, правила ТБ.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Практика: работа с электронным микроскопом. Учимся создавать препараты. </w:t>
      </w:r>
      <w:proofErr w:type="gramStart"/>
      <w:r>
        <w:rPr>
          <w:rFonts w:ascii="Times New Roman" w:eastAsia="Times New Roman" w:hAnsi="Times New Roman" w:cs="Times New Roman"/>
          <w:sz w:val="28"/>
        </w:rPr>
        <w:t>Рассматривание препаратов (лапка мухи, репчатый лук.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Стебель хлопчатника, древесный ствол и срез сосны. Интересные эксперименты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эксперимент с дрожжами, с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артемиями</w:t>
      </w:r>
      <w:proofErr w:type="spellEnd"/>
      <w:r>
        <w:rPr>
          <w:rFonts w:ascii="Times New Roman" w:eastAsia="Times New Roman" w:hAnsi="Times New Roman" w:cs="Times New Roman"/>
          <w:sz w:val="28"/>
        </w:rPr>
        <w:t>. Мир в капле воды</w:t>
      </w:r>
      <w:r>
        <w:rPr>
          <w:rFonts w:ascii="Times New Roman" w:eastAsia="Times New Roman" w:hAnsi="Times New Roman" w:cs="Times New Roman"/>
          <w:sz w:val="28"/>
        </w:rPr>
        <w:t>: хлорелла, инфузория - туфелька, вольвокс, мир в капле мясного бульона Такие разные клетки: клетки растений бутылочки, мир в капле мясного бульона.. Из чего мы состоим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волосы, ногти, слюна, кожа.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Мир вокруг нас: еда, крахмал - еда про запас, как узнать,</w:t>
      </w:r>
      <w:r>
        <w:rPr>
          <w:rFonts w:ascii="Times New Roman" w:eastAsia="Times New Roman" w:hAnsi="Times New Roman" w:cs="Times New Roman"/>
          <w:sz w:val="28"/>
        </w:rPr>
        <w:t xml:space="preserve"> настоящий ли мед, сухие и свежие дрожжи.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Одежда: лен, хлопок, лен, шерсть, трикотаж, искусственная и натуральная кожа.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Дом: ковер, линолеум, кирпич.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Кристаллы: соль, сахар.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Интересные вещи: пыльца, пыль, бумажные деньги.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Анализ результатов, обсуждение,</w:t>
      </w:r>
      <w:r>
        <w:rPr>
          <w:rFonts w:ascii="Times New Roman" w:eastAsia="Times New Roman" w:hAnsi="Times New Roman" w:cs="Times New Roman"/>
          <w:sz w:val="28"/>
        </w:rPr>
        <w:t xml:space="preserve"> анализ и умозаключение при формулировании выводов. Обсуждение своих впечатлений.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Деловая игра «Экологическая лаборатория»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3. «Цифровая лаборатория по биологии» (14 ч.)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Теория: принцип работы с  цифровой лабораторией.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Практика: работа с цифров</w:t>
      </w:r>
      <w:r>
        <w:rPr>
          <w:rFonts w:ascii="Times New Roman" w:eastAsia="Times New Roman" w:hAnsi="Times New Roman" w:cs="Times New Roman"/>
          <w:sz w:val="28"/>
        </w:rPr>
        <w:t xml:space="preserve">ой лабораторией по биологии.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Ротовые аппараты насекомых (лабораторная работа №10)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Ноги насекомых (лабораторная работа №11)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Крылья насекомых (лабораторная работа №12)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Глаза насекомых (лабораторная работа №13)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Чешуя (лабораторная работа №14)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Перья птиц (лаб</w:t>
      </w:r>
      <w:r>
        <w:rPr>
          <w:rFonts w:ascii="Times New Roman" w:eastAsia="Times New Roman" w:hAnsi="Times New Roman" w:cs="Times New Roman"/>
          <w:sz w:val="28"/>
        </w:rPr>
        <w:t>ораторная работа №15)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Шерсть (лабораторная работа №16)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Демонстрация осмоса на примере куриных яиц (экспериментальная работа № 17)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Опыт Скисание молока (экспериментальная работа № 32)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температуры тела человека (лабораторная работа по физиологии № 1</w:t>
      </w:r>
      <w:r>
        <w:rPr>
          <w:rFonts w:ascii="Times New Roman" w:eastAsia="Times New Roman" w:hAnsi="Times New Roman" w:cs="Times New Roman"/>
          <w:sz w:val="28"/>
        </w:rPr>
        <w:t>5)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Мониторинг уровня освещенности (лабораторная работа по экологии  № 19)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Анализ почвы (лабораторная работа по экологии № 20)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Творческая работа – сочиняем биологические стихи, о чем говорит цвет глаз и белковой оболочки, о чем предупредит нас язык, загадки ушной раковины.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4. Цифровая лаборатория по </w:t>
      </w:r>
      <w:proofErr w:type="spellStart"/>
      <w:r>
        <w:rPr>
          <w:rFonts w:ascii="Times New Roman" w:eastAsia="Times New Roman" w:hAnsi="Times New Roman" w:cs="Times New Roman"/>
          <w:sz w:val="28"/>
        </w:rPr>
        <w:t>нейротехнологии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(8 ч.)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Теория: принцип работы с  цифровой лабораторией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Практика: работа с цифровой лабораторией по </w:t>
      </w:r>
      <w:proofErr w:type="spellStart"/>
      <w:r>
        <w:rPr>
          <w:rFonts w:ascii="Times New Roman" w:eastAsia="Times New Roman" w:hAnsi="Times New Roman" w:cs="Times New Roman"/>
          <w:sz w:val="28"/>
        </w:rPr>
        <w:t>нейротехнологии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Опыт Наблюдение сердечных сокращений и построение простейшей кардиограммы (экспериментальная работа № 1)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Измерение пульса с помощью фото плетизмографии ((экспериментальная работа № 19)</w:t>
      </w:r>
      <w:proofErr w:type="gramEnd"/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Изме</w:t>
      </w:r>
      <w:r>
        <w:rPr>
          <w:rFonts w:ascii="Times New Roman" w:eastAsia="Times New Roman" w:hAnsi="Times New Roman" w:cs="Times New Roman"/>
          <w:sz w:val="28"/>
        </w:rPr>
        <w:t>рение артериального давления ((экспериментальная работа № 29)</w:t>
      </w:r>
      <w:proofErr w:type="gramEnd"/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sz w:val="28"/>
        </w:rPr>
        <w:t>Измерение частоты дыхания с помощью сенсора ((экспериментальная работа № 21)</w:t>
      </w:r>
      <w:proofErr w:type="gramEnd"/>
    </w:p>
    <w:p w:rsidR="000225C2" w:rsidRDefault="000225C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5.По страницам занимательной биологии (36 ч.)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Викторина «Час занимательной биологии»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1000 задан</w:t>
      </w:r>
      <w:r>
        <w:rPr>
          <w:rFonts w:ascii="Times New Roman" w:eastAsia="Times New Roman" w:hAnsi="Times New Roman" w:cs="Times New Roman"/>
          <w:sz w:val="28"/>
        </w:rPr>
        <w:t>ий для умников и умниц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Природа - наш общий дом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Зеленая школа – игра - конкурс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Лесные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Робинзоны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игра - путешествие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В мире безмолвия - экологическая викторина 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Час занимательной зоологии 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Птичий базар - экологическая интеллектуальная игра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Конкурс сказок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Ботанические игры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Зеленая аптека – игра - конкурс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 цветочек, два цветочек (конкурс знатоков)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Удивительное путешествие в город полезных напитков – тематический вечер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Тайны растений - мастерская юных исследователей.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Считаем калории и н</w:t>
      </w:r>
      <w:r>
        <w:rPr>
          <w:rFonts w:ascii="Times New Roman" w:eastAsia="Times New Roman" w:hAnsi="Times New Roman" w:cs="Times New Roman"/>
          <w:sz w:val="28"/>
        </w:rPr>
        <w:t xml:space="preserve">е только – лаборатория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Час ребусов.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стране цветов</w:t>
      </w:r>
    </w:p>
    <w:p w:rsidR="000225C2" w:rsidRDefault="00BC4F83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Биологическая викторина</w:t>
      </w:r>
    </w:p>
    <w:p w:rsidR="000225C2" w:rsidRDefault="00BC4F83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Конкурс лозунгов и плакатов «Мы за здоровый образ жизни».  </w:t>
      </w:r>
    </w:p>
    <w:p w:rsidR="000225C2" w:rsidRDefault="00BC4F83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Викторина «Час цветов».</w:t>
      </w:r>
    </w:p>
    <w:p w:rsidR="000225C2" w:rsidRDefault="00BC4F83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Пернатые (КВН). </w:t>
      </w:r>
    </w:p>
    <w:p w:rsidR="000225C2" w:rsidRDefault="00BC4F83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Своя игра «Тропа загадок».  </w:t>
      </w:r>
    </w:p>
    <w:p w:rsidR="000225C2" w:rsidRDefault="00BC4F83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Поле чудес «Удивительный мир птиц». </w:t>
      </w:r>
    </w:p>
    <w:p w:rsidR="000225C2" w:rsidRDefault="00BC4F83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Что? Где? Когда? </w:t>
      </w:r>
    </w:p>
    <w:p w:rsidR="000225C2" w:rsidRDefault="00BC4F83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Биологическое лото « В мире фауны и флоры».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0225C2" w:rsidRDefault="00BC4F83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Биологические фокусы. Удивительные опыты с растениями.</w:t>
      </w:r>
    </w:p>
    <w:p w:rsidR="000225C2" w:rsidRDefault="00BC4F83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Составления гербария.</w:t>
      </w:r>
    </w:p>
    <w:p w:rsidR="000225C2" w:rsidRDefault="00BC4F83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Определение растений по определительным карточкам.</w:t>
      </w:r>
    </w:p>
    <w:p w:rsidR="000225C2" w:rsidRDefault="00BC4F83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Экологическ</w:t>
      </w:r>
      <w:r>
        <w:rPr>
          <w:rFonts w:ascii="Times New Roman" w:eastAsia="Times New Roman" w:hAnsi="Times New Roman" w:cs="Times New Roman"/>
          <w:sz w:val="28"/>
        </w:rPr>
        <w:t>ий турнир "Эта хрупкая планета»</w:t>
      </w:r>
    </w:p>
    <w:p w:rsidR="000225C2" w:rsidRDefault="00BC4F8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</w:rPr>
        <w:t>Сценарии, стихи о воде, море</w:t>
      </w:r>
    </w:p>
    <w:p w:rsidR="000225C2" w:rsidRDefault="00BC4F83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Конкурс рисунков «Они должны жить»</w:t>
      </w:r>
    </w:p>
    <w:p w:rsidR="000225C2" w:rsidRDefault="00BC4F83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Деловая игра «Экологическая лаборатория»</w:t>
      </w:r>
    </w:p>
    <w:p w:rsidR="000225C2" w:rsidRDefault="00BC4F83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6. Юные исследователи (36 ч.)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Выполнение исследовательских работ Участие в районном конкурсе</w:t>
      </w:r>
      <w:r>
        <w:rPr>
          <w:rFonts w:ascii="Times New Roman" w:eastAsia="Times New Roman" w:hAnsi="Times New Roman" w:cs="Times New Roman"/>
          <w:sz w:val="28"/>
        </w:rPr>
        <w:t xml:space="preserve"> научно- исследовательских работ "Отечество", "Старт в науку", в краевых конкурсах "Чистая вода", "Мой Пермский край», «</w:t>
      </w:r>
      <w:proofErr w:type="spellStart"/>
      <w:r>
        <w:rPr>
          <w:rFonts w:ascii="Times New Roman" w:eastAsia="Times New Roman" w:hAnsi="Times New Roman" w:cs="Times New Roman"/>
          <w:sz w:val="28"/>
        </w:rPr>
        <w:t>Муравьишка</w:t>
      </w:r>
      <w:proofErr w:type="spellEnd"/>
      <w:r>
        <w:rPr>
          <w:rFonts w:ascii="Times New Roman" w:eastAsia="Times New Roman" w:hAnsi="Times New Roman" w:cs="Times New Roman"/>
          <w:sz w:val="28"/>
        </w:rPr>
        <w:t>».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7.Экскурсии (10 ч.)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Экскурсии на пруд, р. </w:t>
      </w:r>
      <w:proofErr w:type="spellStart"/>
      <w:r>
        <w:rPr>
          <w:rFonts w:ascii="Times New Roman" w:eastAsia="Times New Roman" w:hAnsi="Times New Roman" w:cs="Times New Roman"/>
          <w:sz w:val="28"/>
        </w:rPr>
        <w:t>Буб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Сосновый бор, на улицы с. </w:t>
      </w:r>
      <w:proofErr w:type="spellStart"/>
      <w:r>
        <w:rPr>
          <w:rFonts w:ascii="Times New Roman" w:eastAsia="Times New Roman" w:hAnsi="Times New Roman" w:cs="Times New Roman"/>
          <w:sz w:val="28"/>
        </w:rPr>
        <w:t>Буб</w:t>
      </w:r>
      <w:proofErr w:type="spellEnd"/>
      <w:r>
        <w:rPr>
          <w:rFonts w:ascii="Times New Roman" w:eastAsia="Times New Roman" w:hAnsi="Times New Roman" w:cs="Times New Roman"/>
          <w:sz w:val="28"/>
        </w:rPr>
        <w:t>, школьный зоологический музей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8.Подготовка и проведение праздников (10 ч.)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Спортивные мероприятия: </w:t>
      </w:r>
      <w:proofErr w:type="spellStart"/>
      <w:r>
        <w:rPr>
          <w:rFonts w:ascii="Times New Roman" w:eastAsia="Times New Roman" w:hAnsi="Times New Roman" w:cs="Times New Roman"/>
          <w:sz w:val="28"/>
        </w:rPr>
        <w:t>дартс</w:t>
      </w:r>
      <w:proofErr w:type="spellEnd"/>
      <w:r>
        <w:rPr>
          <w:rFonts w:ascii="Times New Roman" w:eastAsia="Times New Roman" w:hAnsi="Times New Roman" w:cs="Times New Roman"/>
          <w:sz w:val="28"/>
        </w:rPr>
        <w:t>, первенство по шашкам, «Веселые старты», проведение дней именинника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9.Под</w:t>
      </w:r>
      <w:r>
        <w:rPr>
          <w:rFonts w:ascii="Times New Roman" w:eastAsia="Times New Roman" w:hAnsi="Times New Roman" w:cs="Times New Roman"/>
          <w:sz w:val="28"/>
        </w:rPr>
        <w:t>готовка и  участие в районных, краевых мероприятиях (12 ч.)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Участие в конкурсах </w:t>
      </w:r>
      <w:proofErr w:type="gramStart"/>
      <w:r>
        <w:rPr>
          <w:rFonts w:ascii="Times New Roman" w:eastAsia="Times New Roman" w:hAnsi="Times New Roman" w:cs="Times New Roman"/>
          <w:sz w:val="28"/>
        </w:rPr>
        <w:t>ИЗО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ДПИ, экологических конкурсах и олимпиадах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10. Заключительное занятие (2 ч.)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Тестирование участников кружка. Подведение итогов работы кружка. Экологический</w:t>
      </w:r>
      <w:r>
        <w:rPr>
          <w:rFonts w:ascii="Times New Roman" w:eastAsia="Times New Roman" w:hAnsi="Times New Roman" w:cs="Times New Roman"/>
          <w:sz w:val="28"/>
        </w:rPr>
        <w:t xml:space="preserve"> турнир "Эта хрупкая планета»</w:t>
      </w:r>
    </w:p>
    <w:p w:rsidR="000225C2" w:rsidRDefault="00022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</w:t>
      </w:r>
      <w:r>
        <w:rPr>
          <w:rFonts w:ascii="Calibri" w:eastAsia="Calibri" w:hAnsi="Calibri" w:cs="Calibri"/>
          <w:sz w:val="28"/>
        </w:rPr>
        <w:t xml:space="preserve">       </w:t>
      </w:r>
      <w:r>
        <w:rPr>
          <w:rFonts w:ascii="Times New Roman" w:eastAsia="Times New Roman" w:hAnsi="Times New Roman" w:cs="Times New Roman"/>
          <w:b/>
          <w:sz w:val="28"/>
        </w:rPr>
        <w:t xml:space="preserve">Ожидаемые результаты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Выпускники кружка должны: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-уметь видеть и понимать красоту живой природы,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-уметь общаться с природой,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-уметь проводить наблюдения в природе, - уметь сравнивать природные объекты и находить в них существенные отличительные признаки,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-уметь распознавать в окружающем мире растения и животных, которые изучали;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-уметь находить в дополнительных источниках свед</w:t>
      </w:r>
      <w:r>
        <w:rPr>
          <w:rFonts w:ascii="Times New Roman" w:eastAsia="Times New Roman" w:hAnsi="Times New Roman" w:cs="Times New Roman"/>
          <w:sz w:val="28"/>
        </w:rPr>
        <w:t>ения по определенной тематике,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-знать правила экологически грамотного и безопасного поведения в природе,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-знать условия жизни животных леса,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-знать лесные растения,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-знать существующие в природе взаимосвязи растений, животных и человека;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-знать правил</w:t>
      </w:r>
      <w:r>
        <w:rPr>
          <w:rFonts w:ascii="Times New Roman" w:eastAsia="Times New Roman" w:hAnsi="Times New Roman" w:cs="Times New Roman"/>
          <w:sz w:val="28"/>
        </w:rPr>
        <w:t xml:space="preserve">а ТБ в кружке.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Итогом воспитательной работы по программе является степень </w:t>
      </w:r>
      <w:proofErr w:type="spellStart"/>
      <w:r>
        <w:rPr>
          <w:rFonts w:ascii="Times New Roman" w:eastAsia="Times New Roman" w:hAnsi="Times New Roman" w:cs="Times New Roman"/>
          <w:sz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качеств личности: доброжелательное отношение друг к другу, ответственное отношение к природе, стремление преодолевать трудности, добиваться успешного достижения пос</w:t>
      </w:r>
      <w:r>
        <w:rPr>
          <w:rFonts w:ascii="Times New Roman" w:eastAsia="Times New Roman" w:hAnsi="Times New Roman" w:cs="Times New Roman"/>
          <w:sz w:val="28"/>
        </w:rPr>
        <w:t>тавленных целей.                    Способы проверки результатов освоения программы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Проверка результативности освоения кружковцами программы проводится в следующих формах: - тестирование, - наблюдение, - качество выполнения творческих работ, - индивидуаль</w:t>
      </w:r>
      <w:r>
        <w:rPr>
          <w:rFonts w:ascii="Times New Roman" w:eastAsia="Times New Roman" w:hAnsi="Times New Roman" w:cs="Times New Roman"/>
          <w:sz w:val="28"/>
        </w:rPr>
        <w:t xml:space="preserve">ная работа, - участие в интеллектуальных играх.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Оценка результатов занятий школьников в кружке отслеживается по следующим параметрам: - усвоение теоретических знаний, - наработка практических навыков и умений,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коммуникативной культуры в</w:t>
      </w:r>
      <w:r>
        <w:rPr>
          <w:rFonts w:ascii="Times New Roman" w:eastAsia="Times New Roman" w:hAnsi="Times New Roman" w:cs="Times New Roman"/>
          <w:sz w:val="28"/>
        </w:rPr>
        <w:t xml:space="preserve"> детском коллективе,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-активная жизненная позиция,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-интерес на занятиях.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Результаты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будут выставляться на «Экране успешности", где красный кружок означает активное участие, зеленый - иногда принимал участие, синий - неактивный. 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</w:rPr>
        <w:t>Этапы педагогического контроля</w:t>
      </w:r>
    </w:p>
    <w:p w:rsidR="000225C2" w:rsidRDefault="000225C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145"/>
        <w:gridCol w:w="1774"/>
        <w:gridCol w:w="1770"/>
        <w:gridCol w:w="2323"/>
        <w:gridCol w:w="2461"/>
      </w:tblGrid>
      <w:tr w:rsidR="000225C2">
        <w:tblPrEx>
          <w:tblCellMar>
            <w:top w:w="0" w:type="dxa"/>
            <w:bottom w:w="0" w:type="dxa"/>
          </w:tblCellMar>
        </w:tblPrEx>
        <w:tc>
          <w:tcPr>
            <w:tcW w:w="1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Сроки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Задачи</w:t>
            </w:r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</w:p>
        </w:tc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Форма</w:t>
            </w:r>
          </w:p>
        </w:tc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Критерии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1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декабрь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Определение активности у детей в работе творческого объединения </w:t>
            </w:r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Исследовате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льские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работы, отчет о поездке</w:t>
            </w:r>
          </w:p>
        </w:tc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Выступление на конференциях и конкурсах; творческий отчет,</w:t>
            </w:r>
          </w:p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тест </w:t>
            </w:r>
          </w:p>
        </w:tc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качество выполнения исследовательских работ; участие в интеллектуальных играх; активная жизненная позиция</w:t>
            </w:r>
          </w:p>
        </w:tc>
      </w:tr>
      <w:tr w:rsidR="000225C2">
        <w:tblPrEx>
          <w:tblCellMar>
            <w:top w:w="0" w:type="dxa"/>
            <w:bottom w:w="0" w:type="dxa"/>
          </w:tblCellMar>
        </w:tblPrEx>
        <w:tc>
          <w:tcPr>
            <w:tcW w:w="1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май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Определение качества освоения программы </w:t>
            </w:r>
          </w:p>
        </w:tc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Знания,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умения, навыки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приобретенн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в творческом объединении при реализации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образователь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ной программы</w:t>
            </w:r>
          </w:p>
        </w:tc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Тест</w:t>
            </w:r>
          </w:p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-наблюдение; - творческие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исследовательски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работы;</w:t>
            </w:r>
          </w:p>
        </w:tc>
        <w:tc>
          <w:tcPr>
            <w:tcW w:w="2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225C2" w:rsidRDefault="00BC4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-усвоение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теоретических знаний; - наработка практических навыков и умений,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формированност</w:t>
            </w:r>
            <w:r>
              <w:rPr>
                <w:rFonts w:ascii="Times New Roman" w:eastAsia="Times New Roman" w:hAnsi="Times New Roman" w:cs="Times New Roman"/>
                <w:sz w:val="28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коммуникативной культуры в детском коллективе; -интерес на занятиях.</w:t>
            </w:r>
          </w:p>
        </w:tc>
      </w:tr>
    </w:tbl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sz w:val="28"/>
        </w:rPr>
        <w:t>Условия реализации программы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Материально- техническое обеспечение 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Занятия т/</w:t>
      </w:r>
      <w:proofErr w:type="gramStart"/>
      <w:r>
        <w:rPr>
          <w:rFonts w:ascii="Times New Roman" w:eastAsia="Times New Roman" w:hAnsi="Times New Roman" w:cs="Times New Roman"/>
          <w:sz w:val="28"/>
        </w:rPr>
        <w:t>о будут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проведены в кабинете биологии </w:t>
      </w:r>
      <w:proofErr w:type="spellStart"/>
      <w:r>
        <w:rPr>
          <w:rFonts w:ascii="Times New Roman" w:eastAsia="Times New Roman" w:hAnsi="Times New Roman" w:cs="Times New Roman"/>
          <w:sz w:val="28"/>
        </w:rPr>
        <w:t>Бубинской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СОШ. Для проведения занятий имеютс</w:t>
      </w:r>
      <w:r>
        <w:rPr>
          <w:rFonts w:ascii="Times New Roman" w:eastAsia="Times New Roman" w:hAnsi="Times New Roman" w:cs="Times New Roman"/>
          <w:sz w:val="28"/>
        </w:rPr>
        <w:t>я таблицы, модели, «</w:t>
      </w:r>
      <w:proofErr w:type="gramStart"/>
      <w:r>
        <w:rPr>
          <w:rFonts w:ascii="Times New Roman" w:eastAsia="Times New Roman" w:hAnsi="Times New Roman" w:cs="Times New Roman"/>
          <w:sz w:val="28"/>
        </w:rPr>
        <w:t>Биологическая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микролаборатория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», микроскопы (для всех участников т/о). В школе создан школьный зоологический музей. Дидактические материалы: коллекции, словари, энциклопедии, комплект книг по Пермскому краю «Растения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Прикамья</w:t>
      </w:r>
      <w:proofErr w:type="spellEnd"/>
      <w:r>
        <w:rPr>
          <w:rFonts w:ascii="Times New Roman" w:eastAsia="Times New Roman" w:hAnsi="Times New Roman" w:cs="Times New Roman"/>
          <w:sz w:val="28"/>
        </w:rPr>
        <w:t>», «Животны</w:t>
      </w:r>
      <w:r>
        <w:rPr>
          <w:rFonts w:ascii="Times New Roman" w:eastAsia="Times New Roman" w:hAnsi="Times New Roman" w:cs="Times New Roman"/>
          <w:sz w:val="28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sz w:val="28"/>
        </w:rPr>
        <w:t>Прикамья</w:t>
      </w:r>
      <w:proofErr w:type="spellEnd"/>
      <w:r>
        <w:rPr>
          <w:rFonts w:ascii="Times New Roman" w:eastAsia="Times New Roman" w:hAnsi="Times New Roman" w:cs="Times New Roman"/>
          <w:sz w:val="28"/>
        </w:rPr>
        <w:t>».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Информационное обеспечение: проектор, компьютер, экран, фильмы по экологической тематике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Кадровое обеспечение: педагог </w:t>
      </w:r>
      <w:proofErr w:type="spellStart"/>
      <w:r>
        <w:rPr>
          <w:rFonts w:ascii="Times New Roman" w:eastAsia="Times New Roman" w:hAnsi="Times New Roman" w:cs="Times New Roman"/>
          <w:sz w:val="28"/>
        </w:rPr>
        <w:t>д</w:t>
      </w:r>
      <w:proofErr w:type="spellEnd"/>
      <w:r>
        <w:rPr>
          <w:rFonts w:ascii="Times New Roman" w:eastAsia="Times New Roman" w:hAnsi="Times New Roman" w:cs="Times New Roman"/>
          <w:sz w:val="28"/>
        </w:rPr>
        <w:t>/о, стаж работы 39 лет, категория соответствие.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Список рекомендуемой литературы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</w:rPr>
        <w:t>Методические рекомендации для проведения лабораторных работ по экологии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Методические рекомендации для проведения лабораторных работ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нейротехнологии</w:t>
      </w:r>
      <w:proofErr w:type="spellEnd"/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Цифровая лаборатория по биологии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Алексеев В.А. 300 вопросов и ответов о животных океана. - Ярославль</w:t>
      </w:r>
      <w:r>
        <w:rPr>
          <w:rFonts w:ascii="Times New Roman" w:eastAsia="Times New Roman" w:hAnsi="Times New Roman" w:cs="Times New Roman"/>
          <w:color w:val="000000"/>
          <w:sz w:val="28"/>
        </w:rPr>
        <w:t>: Академия развития, 1997.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Анашкина Е.Н. 300 вопросов и ответов о домашних животных. - Ярославль: Академия развития, 1997.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Бобров Р. Все о национальных парках - М.: Молодая гвардия, 1987.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Моррис "Тайны живой природы -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Росмэн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1996.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Родионова И.А. Г</w:t>
      </w:r>
      <w:r>
        <w:rPr>
          <w:rFonts w:ascii="Times New Roman" w:eastAsia="Times New Roman" w:hAnsi="Times New Roman" w:cs="Times New Roman"/>
          <w:color w:val="000000"/>
          <w:sz w:val="28"/>
        </w:rPr>
        <w:t>лобальные проблемы человечества - М., 1995.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Сорокоумова Е.А. Уроки Экологии в начальной школе. - АО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Мэрил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", 1994.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Тарабарина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Т.И. И учеба, и игра: природоведение. - Ярославль: Академия развития, 1997.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Список рекомендуемой литературы для учащихся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Акимушк</w:t>
      </w:r>
      <w:r>
        <w:rPr>
          <w:rFonts w:ascii="Times New Roman" w:eastAsia="Times New Roman" w:hAnsi="Times New Roman" w:cs="Times New Roman"/>
          <w:color w:val="000000"/>
          <w:sz w:val="28"/>
        </w:rPr>
        <w:t>ин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И. Причуды природы., Ч. 1, 2. - М.: Юный натуралист, 1992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Багрова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Л.А.  Я познаю мир - М.: ACT, I997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Любимцев В.В. Что? Где? Когда? Как? Зачем? Почему? - М.: Дрофа, 1995</w:t>
      </w:r>
    </w:p>
    <w:p w:rsidR="000225C2" w:rsidRDefault="00BC4F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Рянжин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С.В. Экологический букварь. - С.-Петербург, 1994</w:t>
      </w:r>
    </w:p>
    <w:p w:rsidR="000225C2" w:rsidRDefault="00BC4F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Журнал "Муравейник ".</w:t>
      </w:r>
    </w:p>
    <w:sectPr w:rsidR="00022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xt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>
    <w:useFELayout/>
  </w:compat>
  <w:rsids>
    <w:rsidRoot w:val="000225C2"/>
    <w:rsid w:val="000225C2"/>
    <w:rsid w:val="00933D00"/>
    <w:rsid w:val="00BC4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5654</Words>
  <Characters>32230</Characters>
  <Application>Microsoft Office Word</Application>
  <DocSecurity>0</DocSecurity>
  <Lines>268</Lines>
  <Paragraphs>75</Paragraphs>
  <ScaleCrop>false</ScaleCrop>
  <Company>SPecialiST RePack</Company>
  <LinksUpToDate>false</LinksUpToDate>
  <CharactersWithSpaces>37809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2023-11-22T10:33:00Z</dcterms:created>
  <dcterms:modified xsi:type="dcterms:W3CDTF">2023-11-22T10:36:00Z</dcterms:modified>
</cp:coreProperties>
</file>