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28D" w:rsidRPr="0039328D" w:rsidRDefault="0039328D" w:rsidP="0039328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9328D" w:rsidRPr="0039328D" w:rsidRDefault="0039328D" w:rsidP="0039328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328D" w:rsidRPr="0039328D" w:rsidRDefault="00701339" w:rsidP="00CB34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1339">
        <w:rPr>
          <w:rFonts w:ascii="Times New Roman" w:hAnsi="Times New Roman" w:cs="Times New Roman"/>
          <w:b/>
          <w:smallCaps/>
        </w:rPr>
        <w:object w:dxaOrig="17468" w:dyaOrig="24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3pt;height:721.7pt" o:ole="">
            <v:imagedata r:id="rId8" o:title=""/>
          </v:shape>
          <o:OLEObject Type="Embed" ProgID="Acrobat.Document.DC" ShapeID="_x0000_i1025" DrawAspect="Content" ObjectID="_1760520265" r:id="rId9"/>
        </w:object>
      </w:r>
      <w:r w:rsidR="00CB349A">
        <w:rPr>
          <w:rFonts w:ascii="Times New Roman" w:eastAsia="Times New Roman" w:hAnsi="Times New Roman" w:cs="Times New Roman"/>
          <w:b/>
          <w:sz w:val="28"/>
          <w:szCs w:val="24"/>
        </w:rPr>
        <w:t xml:space="preserve">                                       </w:t>
      </w:r>
      <w:r w:rsidR="0039328D" w:rsidRPr="003932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39328D" w:rsidRPr="0039328D" w:rsidRDefault="0039328D" w:rsidP="003932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28D" w:rsidRPr="0039328D" w:rsidRDefault="0039328D" w:rsidP="0039328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932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Данный курс является первой ступенькой в </w:t>
      </w:r>
      <w:proofErr w:type="spellStart"/>
      <w:r w:rsidRPr="003932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профориентационной</w:t>
      </w:r>
      <w:proofErr w:type="spellEnd"/>
      <w:r w:rsidRPr="003932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работе.</w:t>
      </w:r>
    </w:p>
    <w:p w:rsidR="0039328D" w:rsidRPr="0039328D" w:rsidRDefault="0039328D" w:rsidP="0039328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932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жизни каждого человека профессиональная деятельность занимает важное место. С первых шагов ребёнка родители задумываются о его будущем, внимательно следят за интересами и склонностями своего ребёнка, стараясь предопределить его профессиональную судьбу. Учёба в школе выявляет избирательное отношение школьника к разным учебным предметам.</w:t>
      </w:r>
    </w:p>
    <w:p w:rsidR="0039328D" w:rsidRPr="0039328D" w:rsidRDefault="0039328D" w:rsidP="0039328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932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Перед младшим школьником  не стоит проблема выбора профессии. Но поскольку профессиональное самоопределение взаимосвязано с развитием личности на всех возрастных этапах, то младший школьный возраст можно рассматривать как подготовительный, закладывающий основы для профессионального самоопределения в будущем.</w:t>
      </w:r>
    </w:p>
    <w:p w:rsidR="0039328D" w:rsidRPr="0039328D" w:rsidRDefault="0039328D" w:rsidP="0039328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932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Представления о профессиях ребёнка 7-10 лет ограничены его пока небогатым жизненным опытом. Между тем, в современном мире существует огромное количество видов труда. Ориентация в этом океане человеческих занятий является важнейшим звеном социальной адаптации ребёнка.</w:t>
      </w:r>
    </w:p>
    <w:p w:rsidR="0039328D" w:rsidRDefault="0039328D" w:rsidP="0039328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932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школах формирование представлений о мире труда и профессий подчас осуществляется недостаточно целенаправленно и системно. В то время как именно школа должна стать решающим звеном процесса профессионального самоопределения обучающихся, оказать действенное влияние на целенаправленное формирование представлений о мире труда и профессий.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Однако в наш стремительный век, когда бурно изменятся экономика, актуальной  становится целенаправленная работа по профессиональной ориентации  уже с воспитанниками младших классов.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Особенность работы по профессиональной ориентации не заключают в подведении детей к выбору профессии. Главное - это развитие внутренних психологических ресурсов ребенка.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начальной  школе, когда учебно-познавательная  деятельность становится ведущей, важно расширить представление о различных профессиях. 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процессе развития ребенок насыщает свое сознание разнообразными представлениями о мире профессий. Некоторые элементы профессиональной деятельности ему трудно понять, но в каждой профессии есть область, которую можно представить на основе наглядных образцов, конкретных ситуаций из жизни.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этой стадии создается определенная наглядная основа, на которой базируется дальнейшее развитие профессионального самосознания.</w:t>
      </w:r>
    </w:p>
    <w:p w:rsidR="006747B2" w:rsidRPr="006747B2" w:rsidRDefault="006747B2" w:rsidP="006747B2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  <w:r w:rsidRPr="006747B2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Цель курса</w:t>
      </w:r>
      <w:r w:rsidRPr="006747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создание образовательной среды, насыщенной возможностями для реализации способностей обучающихся через развитие интереса к разным видам сферы деятельности.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Задачи: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</w:t>
      </w:r>
      <w:r w:rsidRPr="006747B2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познакомить с широким спектром профессий, особенностями разных профессий;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</w:t>
      </w:r>
      <w:r w:rsidRPr="006747B2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выявить наклонности, необходимые для реализации себя в выбранной в будущем профессии;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</w:t>
      </w:r>
      <w:r w:rsidRPr="006747B2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способствовать формированию уважительного отношения к людям разных профессий и результатам их труда;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</w:t>
      </w:r>
      <w:r w:rsidRPr="006747B2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способствовать развитию интеллектуальных и творческих возможностей ребёнка;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</w:t>
      </w:r>
      <w:r w:rsidRPr="006747B2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способствовать формированию нравственных качеств: доброты, взаимовыручки, внимательности, справедливости и т.д.;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</w:t>
      </w:r>
      <w:r w:rsidRPr="006747B2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способствовать формированию навыков здорового и безопасного образа жизни.</w:t>
      </w:r>
    </w:p>
    <w:p w:rsid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Ожидаемые результаты прохождения курса  «Тропинка в профессию»: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</w:t>
      </w:r>
      <w:r w:rsidRPr="006747B2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          </w:t>
      </w: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участие в различных видах игровой, изобразительной, творческой деятельности;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</w:t>
      </w:r>
      <w:r w:rsidRPr="006747B2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          </w:t>
      </w: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расширение кругозора о мире профессий;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</w:t>
      </w:r>
      <w:r w:rsidRPr="006747B2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          </w:t>
      </w: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заинтересованность в развитии своих способностей;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</w:t>
      </w:r>
      <w:r w:rsidRPr="006747B2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          </w:t>
      </w: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участие в обсуждении и выражение своего отношения к изучаемой профессии;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</w:t>
      </w:r>
      <w:r w:rsidRPr="006747B2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          </w:t>
      </w: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возможность попробовать свои силы в различных областях коллективной деятельности, способность добывать новую информацию из различных источников.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Внеклассная работа способствует накоплению непосредственных жизненных впечатлений обучающихся о тех или иных профессиях, что обеспечивает начало формирования гражданственного патриотического отношения к среде обитания и проживания и осознанных профессиональных интересов, а также построения образа «Я» в конкретной профессии. Таким образом, виды деятельности </w:t>
      </w:r>
      <w:proofErr w:type="gramStart"/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обучающихся</w:t>
      </w:r>
      <w:proofErr w:type="gramEnd"/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носят, прежде всего, поисково-исследовательский, проблемный и творческий характер.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результате изучения курса    «Тропинка в  профессию» младший школьник узнает: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</w:t>
      </w:r>
      <w:r w:rsidRPr="006747B2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основные сферы профессиональной деятельности человека;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</w:t>
      </w:r>
      <w:r w:rsidRPr="006747B2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основные понятия, признаки профессий, их значение в обществе;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</w:t>
      </w:r>
      <w:r w:rsidRPr="006747B2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предприятия и учреждения микрорайона, города;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</w:t>
      </w:r>
      <w:r w:rsidRPr="006747B2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основные приёмы выполнения учебных проектов;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будет </w:t>
      </w:r>
      <w:r w:rsidRPr="006747B2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уметь</w:t>
      </w: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</w:t>
      </w:r>
      <w:r w:rsidRPr="006747B2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оперировать основными понятиями и категориями;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lastRenderedPageBreak/>
        <w:t></w:t>
      </w:r>
      <w:r w:rsidRPr="006747B2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рассказывать о профессии и обосновывать её значение в обществе;</w:t>
      </w:r>
    </w:p>
    <w:p w:rsidR="006747B2" w:rsidRPr="006747B2" w:rsidRDefault="006747B2" w:rsidP="006747B2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</w:t>
      </w:r>
      <w:r w:rsidRPr="006747B2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пользоваться информацией, получаемой на уроках из учебной, художественной, научно-популярной литературы, СМИ, ИКТ.</w:t>
      </w:r>
    </w:p>
    <w:p w:rsidR="006747B2" w:rsidRPr="0039328D" w:rsidRDefault="006747B2" w:rsidP="0039328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39328D" w:rsidRPr="0039328D" w:rsidRDefault="0039328D" w:rsidP="0039328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932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Рабочая программа курса  «Тропинка в профессию» реализует направление духовно-нравственное во внеурочной деятельности в рамках ФГОС начального общего образования.</w:t>
      </w:r>
    </w:p>
    <w:p w:rsidR="006747B2" w:rsidRDefault="006747B2" w:rsidP="0039328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9328D" w:rsidRPr="0039328D" w:rsidRDefault="0039328D" w:rsidP="0039328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932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Содержание определяется возрастными особенностями младших школьников.</w:t>
      </w:r>
    </w:p>
    <w:p w:rsidR="0039328D" w:rsidRPr="0039328D" w:rsidRDefault="0039328D" w:rsidP="0039328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932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Каждое занятие имеет тематическое наполнение, связанное с рассмотрением определённой профессии. Обучающиеся имеют возможность расширить свой кругозор, представление о мире профессий, а также исследовать свои способности применительно к рассматриваемой профессии.</w:t>
      </w:r>
    </w:p>
    <w:p w:rsidR="0039328D" w:rsidRPr="0039328D" w:rsidRDefault="0039328D" w:rsidP="0039328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932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Курс занятий построен таким образом, что предоставляет обучающимся возможность тренировать различные виды своих способностей.</w:t>
      </w:r>
    </w:p>
    <w:p w:rsidR="0039328D" w:rsidRPr="0039328D" w:rsidRDefault="0039328D" w:rsidP="0039328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932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данной  программе  игровая мотивация превалирует, перерастая в </w:t>
      </w:r>
      <w:proofErr w:type="gramStart"/>
      <w:r w:rsidRPr="003932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учебную</w:t>
      </w:r>
      <w:proofErr w:type="gramEnd"/>
      <w:r w:rsidRPr="003932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 Ребёнок становится заинтересованным субъектом в развитии своих способностей.</w:t>
      </w:r>
    </w:p>
    <w:p w:rsidR="0039328D" w:rsidRPr="0039328D" w:rsidRDefault="0039328D" w:rsidP="0039328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932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Занятия проводятся в активной форме, это игры, дискуссии, ко</w:t>
      </w:r>
      <w:r w:rsidR="00F7202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нкурсы, экскурсии, </w:t>
      </w:r>
      <w:r w:rsidRPr="003932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элементы тренинга, викторины с элементами творчества и самостоятельного поиска знаний. Важна смена различных видов деятельности на протяжении всего занятия. Это способствует формированию учебно-познавательных мотивов, потребности в творческой деятельности, развитию кругозора у учащихся. Развитие творческих способностей немыслимо без творческой деятельности.</w:t>
      </w:r>
      <w:r w:rsidR="006747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3932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Это рисунок, аппликация, сообщение, а также сочинение рассказов, стихов, сценариев, проигрывание сценок, спектаклей, миниатюр, выпуск тематических газет, плакатов, выставка работ ИЗО и трудовой деятельности.</w:t>
      </w:r>
      <w:proofErr w:type="gramEnd"/>
    </w:p>
    <w:p w:rsidR="0039328D" w:rsidRDefault="006747B2" w:rsidP="0039328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932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</w:t>
      </w:r>
      <w:r w:rsidR="00F7202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абочая программа рассчитана на 1 год. Н</w:t>
      </w:r>
      <w:r w:rsidR="0039328D" w:rsidRPr="003932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реализацию  рабочей программы ку</w:t>
      </w:r>
      <w:r w:rsidR="00A14C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рса « Тропинка в профессию » в 3-м классе отводится 34  часа   (1 раз в неделю).</w:t>
      </w:r>
    </w:p>
    <w:p w:rsidR="006747B2" w:rsidRDefault="006747B2" w:rsidP="0039328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747B2" w:rsidRDefault="006747B2" w:rsidP="0039328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92F2C" w:rsidRDefault="00992F2C" w:rsidP="00992F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28D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Планируемые результаты освоения курса </w:t>
      </w:r>
    </w:p>
    <w:p w:rsidR="006747B2" w:rsidRDefault="00992F2C" w:rsidP="00992F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28D">
        <w:rPr>
          <w:rFonts w:ascii="Times New Roman" w:eastAsia="Times New Roman" w:hAnsi="Times New Roman" w:cs="Times New Roman"/>
          <w:b/>
          <w:sz w:val="28"/>
          <w:szCs w:val="28"/>
        </w:rPr>
        <w:t>внеурочной деятельности «</w:t>
      </w:r>
      <w:r w:rsidRPr="00992F2C">
        <w:rPr>
          <w:rFonts w:ascii="Times New Roman" w:eastAsia="Times New Roman" w:hAnsi="Times New Roman" w:cs="Times New Roman"/>
          <w:b/>
          <w:sz w:val="28"/>
          <w:szCs w:val="28"/>
        </w:rPr>
        <w:t>Тропинка в профессию</w:t>
      </w:r>
      <w:r w:rsidRPr="0039328D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992F2C" w:rsidRPr="006747B2" w:rsidRDefault="00992F2C" w:rsidP="00992F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ходе реализации программы </w:t>
      </w:r>
      <w:proofErr w:type="gramStart"/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курса</w:t>
      </w:r>
      <w:proofErr w:type="gramEnd"/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обучающиеся должны овладевать специальными знаниями, умениями и навыками. К ним относятся: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6747B2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            </w:t>
      </w: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когнитивные знания обучающихся о труде, о мире профессий;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t></w:t>
      </w:r>
      <w:r w:rsidRPr="006747B2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            </w:t>
      </w: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мотивационно-личностные – отношение к труду, интерес к профессиям, желание овладеть какой-либо профессиональной деятельностью;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6747B2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            </w:t>
      </w: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поведенческие навыки трудовой деятельности, ответственность, дисциплинированность, самостоятельность в труде.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proofErr w:type="spellStart"/>
      <w:r w:rsidRPr="006747B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Метапредметные</w:t>
      </w:r>
      <w:proofErr w:type="spellEnd"/>
      <w:r w:rsidRPr="006747B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результаты: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Регулятивные универсальные учебные действия: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Ученик научится: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организовывать свою деятельность, готовить рабочее место для выполнения разных видов работ;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принимать (ставить) учебно-познавательную задачу и сохранять её до конца учебных действий;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планировать (в сотрудничестве с учителем, с одноклассниками или самостоятельно) свои действия в соответствии с решаемыми учебно-познавательными, учебно-практическими, экспериментальными задачами;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действовать согласно составленному плану, а также по инструкциям учителя;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контролировать выполнение действий, вносить необходимые коррективы (свои и учителя);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оценивать результаты решения поставленных задач, находить ошибки и способы их устранения.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Ученик получит возможность научиться: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оценивать своё знание и незнание, умение и неумение, продвижение в овладении тем или иным знанием и умением по изучаемой теме;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ставить учебно-познавательные задачи перед выполнением разных заданий;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проявлять инициативу в постановке новых задач, предлагать собственные способы решения;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адекватно оценивать результаты учебной деятельности, осознавать причины неуспеха и обдумывать план восполнения пробелов в знаниях и умениях.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Познавательные универсальные учебные действия: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Ученик научится: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осознавать учебно-познавательную, учебно-практическую, экспериментальную задачи;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осуществлять поиск информации, необходимой для решения учебных задач, собственных наблюдений объектов природы и культуры, личного опыта общения с людьми;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понимать информацию, представленную в вербальной форме, изобразительной, схематической, модельной и др., определять основную и второстепенную информацию;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применять для решения задач (под руководством учителя) логические действия анализа, сравнения, обобщения, классификации, установления причинно-следственных связей, построения рассуждений и выводов;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наблюдать и сопоставлять, выявлять взаимосвязи и зависимости, отражать полученную при наблюдении информацию в виде рисунка, схемы, таблицы;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использовать готовые модели для изучения строения природных объектов и объяснения природных явлений;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осуществлять кодирование и декодирование информации в знаково-символической форме.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Ученик получит возможность научиться: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сопоставлять информацию из разных источников, осуществлять выбор дополнительных источников информации для решения исследовательских задач, включая Интернет;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обобщать и систематизировать информацию, переводить её из одной формы в другую (принятую в словесной форме, переводить </w:t>
      </w:r>
      <w:proofErr w:type="gramStart"/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изобразительную, схематическую, табличную);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дополнять готовые информационные объекты (тексты, таблицы, схемы, диаграммы), создавать собственные;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осуществлять исследовательскую деятельность, участвовать в проектах, выполняемых в рамках урока или внеурочных занятиях.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Коммуникативные универсальные учебные действия: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Ученик научится: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осознанно и произвольно строить речевое высказывание в устной и письменной форме;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аргументировано отвечать на вопросы, обосновывать свою точку зрения, строить понятные для партнёра высказывания, задавать вопросы, адекватно использовать речевые средства для решения задач общения;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вступать в учебное сотрудничество с учителем и одноклассниками, осуществлять совместную деятельность в малых и больших группах, осваивая различные способы взаимной помощи партнёрам по общению;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допускать возможность существования у людей различных точек зрения, проявлять терпимость по отношению к высказываниям других, проявлять доброжелательное отношение к партнёрам;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Ученик получит возможность научиться: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оперировать в речи предметным языком – правильно (адекватно) использовать понятия, полно и точно излагать свои мысли, строить монологическую речь, вести диалог;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планировать, сотрудничая с взрослыми (учитель, родитель) и сверстниками, общие дела, распределять функции участников и определять способы их взаимодействия;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проявлять инициативу в поиске и сборе информации для выполнения коллективной работы, желая помочь взрослым и сверстникам;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уважать позицию партнёра, предотвращать конфликтную ситуацию при сотрудничестве, стараясь найти варианты её разрешения ради общего дела.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Предметные результаты: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Знает: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Основные сферы профессиональной деятельности человека;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Основные понятия, признаки профессий, их значение в окружающем обществе;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Предприятия и учреждения населенного пункта, района;</w:t>
      </w:r>
    </w:p>
    <w:p w:rsidR="006747B2" w:rsidRPr="006747B2" w:rsidRDefault="006747B2" w:rsidP="00992F2C">
      <w:pPr>
        <w:spacing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Основные приемы выполнения учебных проектов.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Умеет: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Оперировать основными понятиями и категориями;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Рассказывать о профессии и обосновывать ее значение в жизни общества;</w:t>
      </w:r>
    </w:p>
    <w:p w:rsidR="006747B2" w:rsidRPr="006747B2" w:rsidRDefault="006747B2" w:rsidP="00992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Переносить теоретические сведения о сферах человеческой деятельности на некоторые конкретные жизненные ситуации.</w:t>
      </w:r>
    </w:p>
    <w:p w:rsidR="00CF2274" w:rsidRPr="00A14CC2" w:rsidRDefault="006747B2" w:rsidP="00A14CC2">
      <w:pPr>
        <w:spacing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747B2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 </w:t>
      </w:r>
      <w:r w:rsidR="00A14CC2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                                    </w:t>
      </w:r>
      <w:r w:rsidRPr="006747B2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 </w:t>
      </w:r>
      <w:r w:rsidR="00CF2274" w:rsidRPr="00CF227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Формы работы</w:t>
      </w:r>
    </w:p>
    <w:p w:rsidR="00CF2274" w:rsidRPr="00CF2274" w:rsidRDefault="00CF2274" w:rsidP="00CF2274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F2274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1</w:t>
      </w:r>
      <w:r w:rsidRPr="00CF22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  Классные часы и беседы о профессиях.</w:t>
      </w:r>
    </w:p>
    <w:p w:rsidR="00CF2274" w:rsidRPr="00CF2274" w:rsidRDefault="00CF2274" w:rsidP="00CF2274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F2274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2</w:t>
      </w:r>
      <w:r w:rsidRPr="00CF22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  </w:t>
      </w:r>
      <w:proofErr w:type="spellStart"/>
      <w:r w:rsidRPr="00CF22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Тренинговые</w:t>
      </w:r>
      <w:proofErr w:type="spellEnd"/>
      <w:r w:rsidRPr="00CF22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тематические занятия.</w:t>
      </w:r>
    </w:p>
    <w:p w:rsidR="00CF2274" w:rsidRPr="00CF2274" w:rsidRDefault="00CF2274" w:rsidP="00CF2274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F2274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3</w:t>
      </w:r>
      <w:r w:rsidRPr="00CF22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  Конкурсы рисунков.</w:t>
      </w:r>
    </w:p>
    <w:p w:rsidR="00CF2274" w:rsidRPr="00CF2274" w:rsidRDefault="00CF2274" w:rsidP="00CF2274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F2274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4.</w:t>
      </w:r>
      <w:r w:rsidRPr="00CF22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Экскурсии.</w:t>
      </w:r>
    </w:p>
    <w:p w:rsidR="00CF2274" w:rsidRPr="00CF2274" w:rsidRDefault="00CF2274" w:rsidP="00CF2274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F2274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5</w:t>
      </w:r>
      <w:r w:rsidRPr="00CF22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  Игры-викторины.</w:t>
      </w:r>
    </w:p>
    <w:p w:rsidR="00CF2274" w:rsidRPr="00CF2274" w:rsidRDefault="00CF2274" w:rsidP="00CF2274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F2274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6</w:t>
      </w:r>
      <w:r w:rsidRPr="00CF22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  Встречи с людьми разных профессий.</w:t>
      </w:r>
    </w:p>
    <w:p w:rsidR="00CF2274" w:rsidRPr="00CF2274" w:rsidRDefault="00CF2274" w:rsidP="00CF2274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F2274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7</w:t>
      </w:r>
      <w:r w:rsidRPr="00CF22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  Описание профессий.</w:t>
      </w:r>
    </w:p>
    <w:p w:rsidR="00CF2274" w:rsidRPr="00CF2274" w:rsidRDefault="00CF2274" w:rsidP="00CF2274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F2274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8</w:t>
      </w:r>
      <w:r w:rsidRPr="00CF22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  Письменные работы: мини-сочинения, </w:t>
      </w:r>
      <w:proofErr w:type="spellStart"/>
      <w:r w:rsidRPr="00CF22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синквейны</w:t>
      </w:r>
      <w:proofErr w:type="spellEnd"/>
      <w:r w:rsidRPr="00CF22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CF2274" w:rsidRPr="00CF2274" w:rsidRDefault="00CF2274" w:rsidP="00CF2274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F2274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9</w:t>
      </w:r>
      <w:r w:rsidRPr="00CF22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  Заполнение анкет и результатов самооценки. Диагностика.</w:t>
      </w:r>
    </w:p>
    <w:p w:rsidR="00CF2274" w:rsidRPr="00CF2274" w:rsidRDefault="00CF2274" w:rsidP="00CF2274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F2274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10</w:t>
      </w:r>
      <w:r w:rsidRPr="00CF22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Работа индивидуально, в парах, в малых группах.</w:t>
      </w:r>
    </w:p>
    <w:p w:rsidR="00CF2274" w:rsidRPr="00CF2274" w:rsidRDefault="00CF2274" w:rsidP="00CF2274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F2274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11</w:t>
      </w:r>
      <w:r w:rsidRPr="00CF22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Реклама профессий.</w:t>
      </w:r>
    </w:p>
    <w:p w:rsidR="00CF2274" w:rsidRPr="00CF2274" w:rsidRDefault="00CF2274" w:rsidP="00CF2274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F2274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12</w:t>
      </w:r>
      <w:r w:rsidRPr="00CF22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Составление профессионального портрета семьи. Трудовые династии.</w:t>
      </w:r>
    </w:p>
    <w:p w:rsidR="00CF2274" w:rsidRPr="00CF2274" w:rsidRDefault="00CF2274" w:rsidP="00CF2274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F22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CF2274" w:rsidRPr="00CF2274" w:rsidRDefault="00CF2274" w:rsidP="00CF2274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F22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CF2274" w:rsidRDefault="00CF2274" w:rsidP="00CB349A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28D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Тематическое планирование курса внеурочной деятельности </w:t>
      </w:r>
      <w:r w:rsidR="00CB349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39328D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CF2274">
        <w:rPr>
          <w:rFonts w:ascii="Times New Roman" w:eastAsia="Times New Roman" w:hAnsi="Times New Roman" w:cs="Times New Roman"/>
          <w:b/>
          <w:sz w:val="28"/>
          <w:szCs w:val="28"/>
        </w:rPr>
        <w:t>Тропинка в профессию</w:t>
      </w:r>
      <w:r w:rsidRPr="0039328D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CF2274" w:rsidRPr="00CF2274" w:rsidRDefault="00CF2274" w:rsidP="00CF2274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</w:p>
    <w:p w:rsidR="00CF2274" w:rsidRPr="00CF2274" w:rsidRDefault="00CF2274" w:rsidP="00CF2274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F22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CF2274" w:rsidRPr="00CF2274" w:rsidRDefault="00A14CC2" w:rsidP="00CF2274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CF227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F2274" w:rsidRPr="00CF227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(34 часа)</w:t>
      </w:r>
    </w:p>
    <w:tbl>
      <w:tblPr>
        <w:tblW w:w="15026" w:type="dxa"/>
        <w:tblInd w:w="-176" w:type="dxa"/>
        <w:tblCellMar>
          <w:left w:w="0" w:type="dxa"/>
          <w:right w:w="0" w:type="dxa"/>
        </w:tblCellMar>
        <w:tblLook w:val="04A0"/>
      </w:tblPr>
      <w:tblGrid>
        <w:gridCol w:w="1560"/>
        <w:gridCol w:w="4394"/>
        <w:gridCol w:w="1985"/>
        <w:gridCol w:w="7087"/>
      </w:tblGrid>
      <w:tr w:rsidR="00CF2274" w:rsidRPr="00F307D1" w:rsidTr="00CB349A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F307D1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F307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43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F307D1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F307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тема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F307D1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F307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Кол-во часов</w:t>
            </w:r>
          </w:p>
        </w:tc>
        <w:tc>
          <w:tcPr>
            <w:tcW w:w="70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F307D1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F307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форма проведения</w:t>
            </w:r>
          </w:p>
        </w:tc>
      </w:tr>
      <w:tr w:rsidR="00CF2274" w:rsidRPr="00CF2274" w:rsidTr="00CB349A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1-2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«Что такое профессия»</w:t>
            </w:r>
          </w:p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игровые программы, проект</w:t>
            </w:r>
          </w:p>
        </w:tc>
      </w:tr>
      <w:tr w:rsidR="00CF2274" w:rsidRPr="00CF2274" w:rsidTr="00CB349A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3-4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«У кого мастерок, у кого молоток»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беседа с элементами  игры, конкурс</w:t>
            </w:r>
          </w:p>
        </w:tc>
      </w:tr>
      <w:tr w:rsidR="00CF2274" w:rsidRPr="00CF2274" w:rsidTr="00CB349A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5-6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«Истоки трудолюбия»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игровой час</w:t>
            </w:r>
          </w:p>
        </w:tc>
      </w:tr>
      <w:tr w:rsidR="00CF2274" w:rsidRPr="00CF2274" w:rsidTr="00CB349A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7-8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«Домашний помощник»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игра-конкурс,  сочинение</w:t>
            </w:r>
          </w:p>
        </w:tc>
      </w:tr>
      <w:tr w:rsidR="00CF2274" w:rsidRPr="00CF2274" w:rsidTr="00CB349A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9-10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«Мир профессии»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Викторина,  ролевая игра</w:t>
            </w:r>
          </w:p>
        </w:tc>
      </w:tr>
      <w:tr w:rsidR="00CF2274" w:rsidRPr="00CF2274" w:rsidTr="00CB349A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11-12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«Угадай профессии»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занятие с элементами  игры</w:t>
            </w:r>
          </w:p>
        </w:tc>
      </w:tr>
      <w:tr w:rsidR="00CF2274" w:rsidRPr="00CF2274" w:rsidTr="00CB349A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13-14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«Какие бывают профессии»</w:t>
            </w:r>
          </w:p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занятие с элементами  игры</w:t>
            </w:r>
          </w:p>
        </w:tc>
      </w:tr>
      <w:tr w:rsidR="00CF2274" w:rsidRPr="00CF2274" w:rsidTr="00CB349A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15-16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«Куда уходят поезда»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занятие с элементами  игры</w:t>
            </w:r>
          </w:p>
        </w:tc>
      </w:tr>
      <w:tr w:rsidR="00CF2274" w:rsidRPr="00CF2274" w:rsidTr="00CB349A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17-18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«Моя профессия»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КВН,  проект</w:t>
            </w:r>
          </w:p>
        </w:tc>
      </w:tr>
      <w:tr w:rsidR="00CF2274" w:rsidRPr="00CF2274" w:rsidTr="00CB349A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19-20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«Наши друзья-книги»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F307D1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Экскурсия в  библиотеку</w:t>
            </w:r>
          </w:p>
        </w:tc>
      </w:tr>
      <w:tr w:rsidR="00CF2274" w:rsidRPr="00CF2274" w:rsidTr="00CB349A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F307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-2</w:t>
            </w:r>
            <w:r w:rsidR="00F307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«Откуда сахар пришел»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Презентация,  беседа</w:t>
            </w:r>
          </w:p>
        </w:tc>
      </w:tr>
      <w:tr w:rsidR="00CF2274" w:rsidRPr="00CF2274" w:rsidTr="00CB349A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F307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-2</w:t>
            </w:r>
            <w:r w:rsidR="00F307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«Турнир профессионалов»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конкурс-игра</w:t>
            </w:r>
          </w:p>
        </w:tc>
      </w:tr>
      <w:tr w:rsidR="00CF2274" w:rsidRPr="00CF2274" w:rsidTr="00CB349A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F307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-2</w:t>
            </w:r>
            <w:r w:rsidR="00F307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-2</w:t>
            </w:r>
            <w:r w:rsidR="00F307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«Все профессии нужны, все профессии важны»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Устный журна</w:t>
            </w:r>
            <w:r w:rsidR="00F307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л</w:t>
            </w:r>
          </w:p>
        </w:tc>
      </w:tr>
      <w:tr w:rsidR="00CF2274" w:rsidRPr="00CF2274" w:rsidTr="00CB349A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F307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-2</w:t>
            </w:r>
            <w:r w:rsidR="00F307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«Строим дом»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Экскурсия,  конструирование</w:t>
            </w:r>
          </w:p>
        </w:tc>
      </w:tr>
      <w:tr w:rsidR="00CF2274" w:rsidRPr="00CF2274" w:rsidTr="00CB349A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F307D1" w:rsidRDefault="00F307D1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Операция « Трудовой десант»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практикум</w:t>
            </w:r>
          </w:p>
        </w:tc>
      </w:tr>
      <w:tr w:rsidR="00CF2274" w:rsidRPr="00CF2274" w:rsidTr="00CB349A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  <w:r w:rsidR="00F307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1-32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«Уход за цветами»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практикум</w:t>
            </w:r>
          </w:p>
        </w:tc>
      </w:tr>
      <w:tr w:rsidR="00CF2274" w:rsidRPr="00CF2274" w:rsidTr="00CB349A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  <w:r w:rsidR="00F307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3-34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«Кулинарный поединок»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74" w:rsidRPr="00CF2274" w:rsidRDefault="00CF2274" w:rsidP="00CB349A">
            <w:pPr>
              <w:spacing w:after="0" w:line="339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F2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шоу-программ,  проект</w:t>
            </w:r>
          </w:p>
        </w:tc>
      </w:tr>
    </w:tbl>
    <w:p w:rsidR="00CF2274" w:rsidRPr="00CF2274" w:rsidRDefault="00CF2274" w:rsidP="00CB349A">
      <w:pPr>
        <w:spacing w:after="0" w:line="339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F22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CB349A" w:rsidRPr="00CF2274" w:rsidRDefault="00CB349A">
      <w:pPr>
        <w:spacing w:after="0" w:line="339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sectPr w:rsidR="00CB349A" w:rsidRPr="00CF2274" w:rsidSect="00F72026">
      <w:footerReference w:type="default" r:id="rId10"/>
      <w:pgSz w:w="11906" w:h="16838"/>
      <w:pgMar w:top="1134" w:right="170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10D7" w:rsidRDefault="00C710D7" w:rsidP="006747B2">
      <w:pPr>
        <w:spacing w:after="0" w:line="240" w:lineRule="auto"/>
      </w:pPr>
      <w:r>
        <w:separator/>
      </w:r>
    </w:p>
  </w:endnote>
  <w:endnote w:type="continuationSeparator" w:id="1">
    <w:p w:rsidR="00C710D7" w:rsidRDefault="00C710D7" w:rsidP="00674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190236"/>
      <w:docPartObj>
        <w:docPartGallery w:val="Page Numbers (Bottom of Page)"/>
        <w:docPartUnique/>
      </w:docPartObj>
    </w:sdtPr>
    <w:sdtContent>
      <w:p w:rsidR="00F72026" w:rsidRDefault="00AB4C49">
        <w:pPr>
          <w:pStyle w:val="a5"/>
          <w:jc w:val="center"/>
        </w:pPr>
        <w:fldSimple w:instr="PAGE   \* MERGEFORMAT">
          <w:r w:rsidR="00701339">
            <w:rPr>
              <w:noProof/>
            </w:rPr>
            <w:t>2</w:t>
          </w:r>
        </w:fldSimple>
      </w:p>
    </w:sdtContent>
  </w:sdt>
  <w:p w:rsidR="00F72026" w:rsidRDefault="00F7202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10D7" w:rsidRDefault="00C710D7" w:rsidP="006747B2">
      <w:pPr>
        <w:spacing w:after="0" w:line="240" w:lineRule="auto"/>
      </w:pPr>
      <w:r>
        <w:separator/>
      </w:r>
    </w:p>
  </w:footnote>
  <w:footnote w:type="continuationSeparator" w:id="1">
    <w:p w:rsidR="00C710D7" w:rsidRDefault="00C710D7" w:rsidP="00674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A08B4"/>
    <w:multiLevelType w:val="hybridMultilevel"/>
    <w:tmpl w:val="234695D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328D"/>
    <w:rsid w:val="00013FA5"/>
    <w:rsid w:val="002D5D92"/>
    <w:rsid w:val="0039328D"/>
    <w:rsid w:val="00537C54"/>
    <w:rsid w:val="00540756"/>
    <w:rsid w:val="006747B2"/>
    <w:rsid w:val="00701339"/>
    <w:rsid w:val="00875DE0"/>
    <w:rsid w:val="00992F2C"/>
    <w:rsid w:val="00A14CC2"/>
    <w:rsid w:val="00AB4C49"/>
    <w:rsid w:val="00C710D7"/>
    <w:rsid w:val="00CB349A"/>
    <w:rsid w:val="00CF2274"/>
    <w:rsid w:val="00F307D1"/>
    <w:rsid w:val="00F72026"/>
    <w:rsid w:val="00FF2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4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47B2"/>
  </w:style>
  <w:style w:type="paragraph" w:styleId="a5">
    <w:name w:val="footer"/>
    <w:basedOn w:val="a"/>
    <w:link w:val="a6"/>
    <w:uiPriority w:val="99"/>
    <w:unhideWhenUsed/>
    <w:rsid w:val="00674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47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4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47B2"/>
  </w:style>
  <w:style w:type="paragraph" w:styleId="a5">
    <w:name w:val="footer"/>
    <w:basedOn w:val="a"/>
    <w:link w:val="a6"/>
    <w:uiPriority w:val="99"/>
    <w:unhideWhenUsed/>
    <w:rsid w:val="00674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47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56263F-3D6F-4DF7-8135-F353A9F62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1929</Words>
  <Characters>11001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79236</dc:creator>
  <cp:lastModifiedBy>HP</cp:lastModifiedBy>
  <cp:revision>6</cp:revision>
  <dcterms:created xsi:type="dcterms:W3CDTF">2022-10-25T04:04:00Z</dcterms:created>
  <dcterms:modified xsi:type="dcterms:W3CDTF">2023-11-03T09:38:00Z</dcterms:modified>
</cp:coreProperties>
</file>