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65" w:rsidRPr="00317667" w:rsidRDefault="00317667">
      <w:pPr>
        <w:spacing w:before="60" w:line="274" w:lineRule="exact"/>
        <w:ind w:left="608" w:right="1369"/>
        <w:jc w:val="center"/>
        <w:rPr>
          <w:b/>
        </w:rPr>
      </w:pPr>
      <w:r w:rsidRPr="00317667">
        <w:rPr>
          <w:b/>
          <w:spacing w:val="-2"/>
        </w:rPr>
        <w:t>Аннотация</w:t>
      </w:r>
    </w:p>
    <w:p w:rsidR="00707665" w:rsidRPr="00317667" w:rsidRDefault="00317667">
      <w:pPr>
        <w:spacing w:line="274" w:lineRule="exact"/>
        <w:ind w:left="608" w:right="333"/>
        <w:jc w:val="center"/>
        <w:rPr>
          <w:b/>
        </w:rPr>
      </w:pPr>
      <w:r w:rsidRPr="00317667">
        <w:rPr>
          <w:b/>
        </w:rPr>
        <w:t>к</w:t>
      </w:r>
      <w:r w:rsidRPr="00317667">
        <w:rPr>
          <w:b/>
          <w:spacing w:val="-9"/>
        </w:rPr>
        <w:t xml:space="preserve"> </w:t>
      </w:r>
      <w:r w:rsidRPr="00317667">
        <w:rPr>
          <w:b/>
        </w:rPr>
        <w:t>рабочей</w:t>
      </w:r>
      <w:r w:rsidRPr="00317667">
        <w:rPr>
          <w:b/>
          <w:spacing w:val="-4"/>
        </w:rPr>
        <w:t xml:space="preserve"> </w:t>
      </w:r>
      <w:r w:rsidRPr="00317667">
        <w:rPr>
          <w:b/>
        </w:rPr>
        <w:t>программе</w:t>
      </w:r>
      <w:r w:rsidRPr="00317667">
        <w:rPr>
          <w:b/>
          <w:spacing w:val="-2"/>
        </w:rPr>
        <w:t xml:space="preserve"> </w:t>
      </w:r>
      <w:r w:rsidRPr="00317667">
        <w:rPr>
          <w:b/>
        </w:rPr>
        <w:t>учебного</w:t>
      </w:r>
      <w:r w:rsidRPr="00317667">
        <w:rPr>
          <w:b/>
          <w:spacing w:val="-8"/>
        </w:rPr>
        <w:t xml:space="preserve"> </w:t>
      </w:r>
      <w:r w:rsidRPr="00317667">
        <w:rPr>
          <w:b/>
          <w:spacing w:val="-4"/>
        </w:rPr>
        <w:t>курса</w:t>
      </w:r>
    </w:p>
    <w:p w:rsidR="00184E15" w:rsidRDefault="00317667">
      <w:pPr>
        <w:spacing w:before="4" w:line="242" w:lineRule="auto"/>
        <w:ind w:left="608" w:right="330"/>
        <w:jc w:val="center"/>
        <w:rPr>
          <w:b/>
        </w:rPr>
      </w:pPr>
      <w:r w:rsidRPr="00317667">
        <w:rPr>
          <w:b/>
        </w:rPr>
        <w:t>«Алгебра</w:t>
      </w:r>
      <w:r w:rsidRPr="00317667">
        <w:rPr>
          <w:b/>
          <w:spacing w:val="-5"/>
        </w:rPr>
        <w:t xml:space="preserve"> </w:t>
      </w:r>
      <w:r w:rsidRPr="00317667">
        <w:rPr>
          <w:b/>
        </w:rPr>
        <w:t>и</w:t>
      </w:r>
      <w:r w:rsidRPr="00317667">
        <w:rPr>
          <w:b/>
          <w:spacing w:val="-4"/>
        </w:rPr>
        <w:t xml:space="preserve"> </w:t>
      </w:r>
      <w:r w:rsidRPr="00317667">
        <w:rPr>
          <w:b/>
        </w:rPr>
        <w:t>начала</w:t>
      </w:r>
      <w:r w:rsidRPr="00317667">
        <w:rPr>
          <w:b/>
          <w:spacing w:val="-5"/>
        </w:rPr>
        <w:t xml:space="preserve"> </w:t>
      </w:r>
      <w:r w:rsidRPr="00317667">
        <w:rPr>
          <w:b/>
        </w:rPr>
        <w:t>математического</w:t>
      </w:r>
      <w:r w:rsidRPr="00317667">
        <w:rPr>
          <w:b/>
          <w:spacing w:val="-6"/>
        </w:rPr>
        <w:t xml:space="preserve"> </w:t>
      </w:r>
      <w:r w:rsidRPr="00317667">
        <w:rPr>
          <w:b/>
        </w:rPr>
        <w:t>анализа.</w:t>
      </w:r>
      <w:r w:rsidRPr="00317667">
        <w:rPr>
          <w:b/>
          <w:spacing w:val="-5"/>
        </w:rPr>
        <w:t xml:space="preserve"> </w:t>
      </w:r>
      <w:r w:rsidRPr="00317667">
        <w:rPr>
          <w:b/>
        </w:rPr>
        <w:t>Базовый</w:t>
      </w:r>
      <w:r w:rsidRPr="00317667">
        <w:rPr>
          <w:b/>
          <w:spacing w:val="-3"/>
        </w:rPr>
        <w:t xml:space="preserve"> </w:t>
      </w:r>
      <w:r w:rsidRPr="00317667">
        <w:rPr>
          <w:b/>
        </w:rPr>
        <w:t>уровень.</w:t>
      </w:r>
      <w:r w:rsidRPr="00317667">
        <w:rPr>
          <w:b/>
          <w:spacing w:val="-5"/>
        </w:rPr>
        <w:t xml:space="preserve"> </w:t>
      </w:r>
      <w:r w:rsidRPr="00317667">
        <w:rPr>
          <w:b/>
        </w:rPr>
        <w:t>10-11</w:t>
      </w:r>
      <w:r w:rsidRPr="00317667">
        <w:rPr>
          <w:b/>
          <w:spacing w:val="-5"/>
        </w:rPr>
        <w:t xml:space="preserve"> </w:t>
      </w:r>
      <w:r w:rsidRPr="00317667">
        <w:rPr>
          <w:b/>
        </w:rPr>
        <w:t xml:space="preserve">классы», </w:t>
      </w:r>
    </w:p>
    <w:p w:rsidR="00707665" w:rsidRPr="00317667" w:rsidRDefault="00317667">
      <w:pPr>
        <w:spacing w:before="4" w:line="242" w:lineRule="auto"/>
        <w:ind w:left="608" w:right="330"/>
        <w:jc w:val="center"/>
        <w:rPr>
          <w:b/>
        </w:rPr>
      </w:pPr>
      <w:r w:rsidRPr="00317667">
        <w:rPr>
          <w:b/>
        </w:rPr>
        <w:t>2023-2024 учебный год</w:t>
      </w:r>
    </w:p>
    <w:p w:rsidR="00707665" w:rsidRPr="00317667" w:rsidRDefault="00707665">
      <w:pPr>
        <w:pStyle w:val="a3"/>
        <w:ind w:left="0"/>
        <w:jc w:val="left"/>
        <w:rPr>
          <w:b/>
          <w:sz w:val="22"/>
          <w:szCs w:val="22"/>
        </w:rPr>
      </w:pPr>
    </w:p>
    <w:p w:rsidR="00707665" w:rsidRPr="00317667" w:rsidRDefault="00317667" w:rsidP="00317667">
      <w:pPr>
        <w:pStyle w:val="a3"/>
        <w:spacing w:line="242" w:lineRule="auto"/>
        <w:ind w:right="229" w:firstLine="660"/>
        <w:rPr>
          <w:sz w:val="22"/>
          <w:szCs w:val="22"/>
        </w:rPr>
      </w:pPr>
      <w:proofErr w:type="gramStart"/>
      <w:r w:rsidRPr="00317667">
        <w:rPr>
          <w:sz w:val="22"/>
          <w:szCs w:val="22"/>
        </w:rPr>
        <w:t xml:space="preserve">Рабочая программа по алгебре и началам математического анализа для 10-11 классов разработана на основе ФГОС СОО – 2012 (с изменениями на 2023 год) и ФОП СОО, утверждённой приказом </w:t>
      </w:r>
      <w:proofErr w:type="spellStart"/>
      <w:r w:rsidRPr="00317667">
        <w:rPr>
          <w:sz w:val="22"/>
          <w:szCs w:val="22"/>
        </w:rPr>
        <w:t>Минпросвещения</w:t>
      </w:r>
      <w:proofErr w:type="spellEnd"/>
      <w:r w:rsidRPr="00317667">
        <w:rPr>
          <w:sz w:val="22"/>
          <w:szCs w:val="22"/>
        </w:rPr>
        <w:t xml:space="preserve"> России от 18 мая 2023 года № 370, в соответствии с Федеральной рабочей программой СОО «Математика (базовый уровень) (предметная область «Математика и Информатика») для 10-11 классов образовательных организаций, федеральной рабочей программой воспитания.</w:t>
      </w:r>
      <w:proofErr w:type="gramEnd"/>
    </w:p>
    <w:p w:rsidR="00707665" w:rsidRPr="00317667" w:rsidRDefault="00317667">
      <w:pPr>
        <w:pStyle w:val="a3"/>
        <w:spacing w:line="274" w:lineRule="exact"/>
        <w:ind w:left="821"/>
        <w:jc w:val="left"/>
        <w:rPr>
          <w:sz w:val="22"/>
          <w:szCs w:val="22"/>
        </w:rPr>
      </w:pPr>
      <w:r w:rsidRPr="00317667">
        <w:rPr>
          <w:sz w:val="22"/>
          <w:szCs w:val="22"/>
        </w:rPr>
        <w:t>ЦЕЛИ</w:t>
      </w:r>
      <w:r w:rsidRPr="00317667">
        <w:rPr>
          <w:spacing w:val="-6"/>
          <w:sz w:val="22"/>
          <w:szCs w:val="22"/>
        </w:rPr>
        <w:t xml:space="preserve"> </w:t>
      </w:r>
      <w:r w:rsidRPr="00317667">
        <w:rPr>
          <w:sz w:val="22"/>
          <w:szCs w:val="22"/>
        </w:rPr>
        <w:t>ИЗУЧЕНИЯ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 xml:space="preserve">УЧЕБНОГО </w:t>
      </w:r>
      <w:r w:rsidRPr="00317667">
        <w:rPr>
          <w:spacing w:val="-4"/>
          <w:sz w:val="22"/>
          <w:szCs w:val="22"/>
        </w:rPr>
        <w:t>КУРСА</w:t>
      </w:r>
    </w:p>
    <w:p w:rsidR="00707665" w:rsidRPr="00317667" w:rsidRDefault="00317667">
      <w:pPr>
        <w:pStyle w:val="a3"/>
        <w:spacing w:before="2" w:line="264" w:lineRule="auto"/>
        <w:ind w:right="111" w:firstLine="720"/>
        <w:rPr>
          <w:sz w:val="22"/>
          <w:szCs w:val="22"/>
        </w:rPr>
      </w:pPr>
      <w:r w:rsidRPr="00317667">
        <w:rPr>
          <w:sz w:val="22"/>
          <w:szCs w:val="22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</w:t>
      </w:r>
      <w:r w:rsidRPr="00317667">
        <w:rPr>
          <w:spacing w:val="80"/>
          <w:sz w:val="22"/>
          <w:szCs w:val="22"/>
        </w:rPr>
        <w:t xml:space="preserve"> </w:t>
      </w:r>
      <w:r w:rsidRPr="00317667">
        <w:rPr>
          <w:sz w:val="22"/>
          <w:szCs w:val="22"/>
        </w:rPr>
        <w:t>экономики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и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общественной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жизни,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позволяет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ориентироваться</w:t>
      </w:r>
      <w:r w:rsidRPr="00317667">
        <w:rPr>
          <w:spacing w:val="-3"/>
          <w:sz w:val="22"/>
          <w:szCs w:val="22"/>
        </w:rPr>
        <w:t xml:space="preserve"> </w:t>
      </w:r>
      <w:r w:rsidRPr="00317667">
        <w:rPr>
          <w:sz w:val="22"/>
          <w:szCs w:val="22"/>
        </w:rPr>
        <w:t>в</w:t>
      </w:r>
      <w:r w:rsidRPr="00317667">
        <w:rPr>
          <w:spacing w:val="-5"/>
          <w:sz w:val="22"/>
          <w:szCs w:val="22"/>
        </w:rPr>
        <w:t xml:space="preserve"> </w:t>
      </w:r>
      <w:r w:rsidRPr="00317667">
        <w:rPr>
          <w:sz w:val="22"/>
          <w:szCs w:val="22"/>
        </w:rPr>
        <w:t>современных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>цифровых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 xml:space="preserve">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317667">
        <w:rPr>
          <w:sz w:val="22"/>
          <w:szCs w:val="22"/>
        </w:rPr>
        <w:t>креативное</w:t>
      </w:r>
      <w:proofErr w:type="spellEnd"/>
      <w:r w:rsidRPr="00317667">
        <w:rPr>
          <w:sz w:val="22"/>
          <w:szCs w:val="22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707665" w:rsidRDefault="00707665">
      <w:pPr>
        <w:spacing w:line="264" w:lineRule="auto"/>
      </w:pPr>
    </w:p>
    <w:p w:rsidR="00317667" w:rsidRPr="00317667" w:rsidRDefault="00317667" w:rsidP="00317667">
      <w:pPr>
        <w:pStyle w:val="a3"/>
        <w:spacing w:before="1"/>
        <w:ind w:left="821"/>
        <w:jc w:val="left"/>
        <w:rPr>
          <w:sz w:val="22"/>
          <w:szCs w:val="22"/>
        </w:rPr>
      </w:pPr>
      <w:r w:rsidRPr="00317667">
        <w:rPr>
          <w:sz w:val="22"/>
          <w:szCs w:val="22"/>
        </w:rPr>
        <w:t>ОСНОВНЫЕ</w:t>
      </w:r>
      <w:r w:rsidRPr="00317667">
        <w:rPr>
          <w:spacing w:val="-2"/>
          <w:sz w:val="22"/>
          <w:szCs w:val="22"/>
        </w:rPr>
        <w:t xml:space="preserve"> </w:t>
      </w:r>
      <w:r w:rsidRPr="00317667">
        <w:rPr>
          <w:sz w:val="22"/>
          <w:szCs w:val="22"/>
        </w:rPr>
        <w:t>ЛИНИИ</w:t>
      </w:r>
      <w:r w:rsidRPr="00317667">
        <w:rPr>
          <w:spacing w:val="-7"/>
          <w:sz w:val="22"/>
          <w:szCs w:val="22"/>
        </w:rPr>
        <w:t xml:space="preserve"> </w:t>
      </w:r>
      <w:r w:rsidRPr="00317667">
        <w:rPr>
          <w:spacing w:val="-4"/>
          <w:sz w:val="22"/>
          <w:szCs w:val="22"/>
        </w:rPr>
        <w:t>КУРСА</w:t>
      </w:r>
    </w:p>
    <w:p w:rsidR="00317667" w:rsidRPr="00317667" w:rsidRDefault="00317667" w:rsidP="00317667">
      <w:pPr>
        <w:pStyle w:val="a3"/>
        <w:spacing w:line="264" w:lineRule="auto"/>
        <w:ind w:right="107" w:firstLine="720"/>
        <w:rPr>
          <w:sz w:val="22"/>
          <w:szCs w:val="22"/>
        </w:rPr>
      </w:pPr>
      <w:r w:rsidRPr="00317667">
        <w:rPr>
          <w:sz w:val="22"/>
          <w:szCs w:val="22"/>
        </w:rPr>
        <w:t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</w:t>
      </w:r>
      <w:r w:rsidRPr="00317667">
        <w:rPr>
          <w:spacing w:val="40"/>
          <w:sz w:val="22"/>
          <w:szCs w:val="22"/>
        </w:rPr>
        <w:t xml:space="preserve"> </w:t>
      </w:r>
      <w:r w:rsidRPr="00317667">
        <w:rPr>
          <w:sz w:val="22"/>
          <w:szCs w:val="22"/>
        </w:rPr>
        <w:t xml:space="preserve">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317667">
        <w:rPr>
          <w:sz w:val="22"/>
          <w:szCs w:val="22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>математический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>анализ,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>теория множеств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>и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др.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>По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>мере того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как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>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для</w:t>
      </w:r>
      <w:r w:rsidRPr="00317667">
        <w:rPr>
          <w:spacing w:val="-3"/>
          <w:sz w:val="22"/>
          <w:szCs w:val="22"/>
        </w:rPr>
        <w:t xml:space="preserve"> </w:t>
      </w:r>
      <w:r w:rsidRPr="00317667">
        <w:rPr>
          <w:sz w:val="22"/>
          <w:szCs w:val="22"/>
        </w:rPr>
        <w:t>решения</w:t>
      </w:r>
      <w:r w:rsidRPr="00317667">
        <w:rPr>
          <w:spacing w:val="-3"/>
          <w:sz w:val="22"/>
          <w:szCs w:val="22"/>
        </w:rPr>
        <w:t xml:space="preserve"> </w:t>
      </w:r>
      <w:r w:rsidRPr="00317667">
        <w:rPr>
          <w:sz w:val="22"/>
          <w:szCs w:val="22"/>
        </w:rPr>
        <w:t>самостоятельно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сформулированной</w:t>
      </w:r>
      <w:r w:rsidRPr="00317667">
        <w:rPr>
          <w:spacing w:val="-5"/>
          <w:sz w:val="22"/>
          <w:szCs w:val="22"/>
        </w:rPr>
        <w:t xml:space="preserve"> </w:t>
      </w:r>
      <w:r w:rsidRPr="00317667">
        <w:rPr>
          <w:sz w:val="22"/>
          <w:szCs w:val="22"/>
        </w:rPr>
        <w:t>математической</w:t>
      </w:r>
      <w:r w:rsidRPr="00317667">
        <w:rPr>
          <w:spacing w:val="-5"/>
          <w:sz w:val="22"/>
          <w:szCs w:val="22"/>
        </w:rPr>
        <w:t xml:space="preserve"> </w:t>
      </w:r>
      <w:r w:rsidRPr="00317667">
        <w:rPr>
          <w:sz w:val="22"/>
          <w:szCs w:val="22"/>
        </w:rPr>
        <w:t>задачи,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а</w:t>
      </w:r>
      <w:proofErr w:type="gramEnd"/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затем интерпретировать полученный результат.</w:t>
      </w:r>
    </w:p>
    <w:p w:rsidR="00317667" w:rsidRPr="00317667" w:rsidRDefault="00317667" w:rsidP="00317667">
      <w:pPr>
        <w:pStyle w:val="a3"/>
        <w:spacing w:line="264" w:lineRule="auto"/>
        <w:ind w:right="103" w:firstLine="720"/>
        <w:rPr>
          <w:sz w:val="22"/>
          <w:szCs w:val="22"/>
        </w:rPr>
      </w:pPr>
      <w:r w:rsidRPr="00317667">
        <w:rPr>
          <w:sz w:val="22"/>
          <w:szCs w:val="22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</w:t>
      </w:r>
      <w:r w:rsidRPr="00317667">
        <w:rPr>
          <w:spacing w:val="40"/>
          <w:sz w:val="22"/>
          <w:szCs w:val="22"/>
        </w:rPr>
        <w:t xml:space="preserve"> </w:t>
      </w:r>
      <w:r w:rsidRPr="00317667">
        <w:rPr>
          <w:sz w:val="22"/>
          <w:szCs w:val="22"/>
        </w:rPr>
        <w:t>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17667" w:rsidRPr="00317667" w:rsidRDefault="00317667" w:rsidP="00317667">
      <w:pPr>
        <w:pStyle w:val="a3"/>
        <w:spacing w:line="264" w:lineRule="auto"/>
        <w:ind w:right="102" w:firstLine="720"/>
        <w:rPr>
          <w:sz w:val="22"/>
          <w:szCs w:val="22"/>
        </w:rPr>
      </w:pPr>
      <w:r w:rsidRPr="00317667">
        <w:rPr>
          <w:sz w:val="22"/>
          <w:szCs w:val="22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</w:t>
      </w:r>
      <w:r w:rsidRPr="00317667">
        <w:rPr>
          <w:spacing w:val="-2"/>
          <w:sz w:val="22"/>
          <w:szCs w:val="22"/>
        </w:rPr>
        <w:t xml:space="preserve"> </w:t>
      </w:r>
      <w:r w:rsidRPr="00317667">
        <w:rPr>
          <w:sz w:val="22"/>
          <w:szCs w:val="22"/>
        </w:rPr>
        <w:t>задач.</w:t>
      </w:r>
      <w:r w:rsidRPr="00317667">
        <w:rPr>
          <w:spacing w:val="-2"/>
          <w:sz w:val="22"/>
          <w:szCs w:val="22"/>
        </w:rPr>
        <w:t xml:space="preserve"> </w:t>
      </w:r>
      <w:r w:rsidRPr="00317667">
        <w:rPr>
          <w:sz w:val="22"/>
          <w:szCs w:val="22"/>
        </w:rPr>
        <w:t>Обучающиеся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>овладевают</w:t>
      </w:r>
      <w:r w:rsidRPr="00317667">
        <w:rPr>
          <w:spacing w:val="-3"/>
          <w:sz w:val="22"/>
          <w:szCs w:val="22"/>
        </w:rPr>
        <w:t xml:space="preserve"> </w:t>
      </w:r>
      <w:r w:rsidRPr="00317667">
        <w:rPr>
          <w:sz w:val="22"/>
          <w:szCs w:val="22"/>
        </w:rPr>
        <w:t>различными</w:t>
      </w:r>
      <w:r w:rsidRPr="00317667">
        <w:rPr>
          <w:spacing w:val="-2"/>
          <w:sz w:val="22"/>
          <w:szCs w:val="22"/>
        </w:rPr>
        <w:t xml:space="preserve"> </w:t>
      </w:r>
      <w:r w:rsidRPr="00317667">
        <w:rPr>
          <w:sz w:val="22"/>
          <w:szCs w:val="22"/>
        </w:rPr>
        <w:t>методами</w:t>
      </w:r>
      <w:r w:rsidRPr="00317667">
        <w:rPr>
          <w:spacing w:val="-2"/>
          <w:sz w:val="22"/>
          <w:szCs w:val="22"/>
        </w:rPr>
        <w:t xml:space="preserve"> </w:t>
      </w:r>
      <w:r w:rsidRPr="00317667">
        <w:rPr>
          <w:sz w:val="22"/>
          <w:szCs w:val="22"/>
        </w:rPr>
        <w:t>решения</w:t>
      </w:r>
      <w:r w:rsidRPr="00317667">
        <w:rPr>
          <w:spacing w:val="-1"/>
          <w:sz w:val="22"/>
          <w:szCs w:val="22"/>
        </w:rPr>
        <w:t xml:space="preserve"> </w:t>
      </w:r>
      <w:r w:rsidRPr="00317667">
        <w:rPr>
          <w:sz w:val="22"/>
          <w:szCs w:val="22"/>
        </w:rPr>
        <w:t xml:space="preserve">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</w:t>
      </w:r>
      <w:r w:rsidRPr="00317667">
        <w:rPr>
          <w:sz w:val="22"/>
          <w:szCs w:val="22"/>
        </w:rPr>
        <w:lastRenderedPageBreak/>
        <w:t>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</w:t>
      </w:r>
      <w:proofErr w:type="gramStart"/>
      <w:r w:rsidRPr="00317667">
        <w:rPr>
          <w:sz w:val="22"/>
          <w:szCs w:val="22"/>
        </w:rPr>
        <w:t>о-</w:t>
      </w:r>
      <w:proofErr w:type="gramEnd"/>
      <w:r w:rsidRPr="00317667">
        <w:rPr>
          <w:sz w:val="22"/>
          <w:szCs w:val="22"/>
        </w:rPr>
        <w:t xml:space="preserve"> научных задач, наглядно демонстрирует свои возможности как языка науки.</w:t>
      </w:r>
    </w:p>
    <w:p w:rsidR="00317667" w:rsidRPr="00317667" w:rsidRDefault="00317667" w:rsidP="00317667">
      <w:pPr>
        <w:pStyle w:val="a3"/>
        <w:spacing w:before="1" w:line="264" w:lineRule="auto"/>
        <w:ind w:right="108" w:firstLine="720"/>
        <w:rPr>
          <w:sz w:val="22"/>
          <w:szCs w:val="22"/>
        </w:rPr>
      </w:pPr>
      <w:r w:rsidRPr="00317667">
        <w:rPr>
          <w:sz w:val="22"/>
          <w:szCs w:val="22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</w:t>
      </w:r>
      <w:r w:rsidRPr="00317667">
        <w:rPr>
          <w:spacing w:val="40"/>
          <w:sz w:val="22"/>
          <w:szCs w:val="22"/>
        </w:rPr>
        <w:t xml:space="preserve"> </w:t>
      </w:r>
      <w:r w:rsidRPr="00317667">
        <w:rPr>
          <w:sz w:val="22"/>
          <w:szCs w:val="22"/>
        </w:rPr>
        <w:t>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</w:t>
      </w:r>
      <w:r w:rsidRPr="00317667">
        <w:rPr>
          <w:spacing w:val="40"/>
          <w:sz w:val="22"/>
          <w:szCs w:val="22"/>
        </w:rPr>
        <w:t xml:space="preserve">  </w:t>
      </w:r>
      <w:r w:rsidRPr="00317667">
        <w:rPr>
          <w:sz w:val="22"/>
          <w:szCs w:val="22"/>
        </w:rPr>
        <w:t>этой</w:t>
      </w:r>
      <w:r w:rsidRPr="00317667">
        <w:rPr>
          <w:spacing w:val="40"/>
          <w:sz w:val="22"/>
          <w:szCs w:val="22"/>
        </w:rPr>
        <w:t xml:space="preserve">  </w:t>
      </w:r>
      <w:r w:rsidRPr="00317667">
        <w:rPr>
          <w:sz w:val="22"/>
          <w:szCs w:val="22"/>
        </w:rPr>
        <w:t>содержательной</w:t>
      </w:r>
      <w:r w:rsidRPr="00317667">
        <w:rPr>
          <w:spacing w:val="40"/>
          <w:sz w:val="22"/>
          <w:szCs w:val="22"/>
        </w:rPr>
        <w:t xml:space="preserve">  </w:t>
      </w:r>
      <w:r w:rsidRPr="00317667">
        <w:rPr>
          <w:sz w:val="22"/>
          <w:szCs w:val="22"/>
        </w:rPr>
        <w:t>линии</w:t>
      </w:r>
      <w:r w:rsidRPr="00317667">
        <w:rPr>
          <w:spacing w:val="40"/>
          <w:sz w:val="22"/>
          <w:szCs w:val="22"/>
        </w:rPr>
        <w:t xml:space="preserve">  </w:t>
      </w:r>
      <w:r w:rsidRPr="00317667">
        <w:rPr>
          <w:sz w:val="22"/>
          <w:szCs w:val="22"/>
        </w:rPr>
        <w:t>нацелен</w:t>
      </w:r>
      <w:r w:rsidRPr="00317667">
        <w:rPr>
          <w:spacing w:val="39"/>
          <w:sz w:val="22"/>
          <w:szCs w:val="22"/>
        </w:rPr>
        <w:t xml:space="preserve">  </w:t>
      </w:r>
      <w:r w:rsidRPr="00317667">
        <w:rPr>
          <w:sz w:val="22"/>
          <w:szCs w:val="22"/>
        </w:rPr>
        <w:t>на</w:t>
      </w:r>
      <w:r w:rsidRPr="00317667">
        <w:rPr>
          <w:spacing w:val="41"/>
          <w:sz w:val="22"/>
          <w:szCs w:val="22"/>
        </w:rPr>
        <w:t xml:space="preserve">  </w:t>
      </w:r>
      <w:r w:rsidRPr="00317667">
        <w:rPr>
          <w:sz w:val="22"/>
          <w:szCs w:val="22"/>
        </w:rPr>
        <w:t>развитие</w:t>
      </w:r>
      <w:r w:rsidRPr="00317667">
        <w:rPr>
          <w:spacing w:val="42"/>
          <w:sz w:val="22"/>
          <w:szCs w:val="22"/>
        </w:rPr>
        <w:t xml:space="preserve">  </w:t>
      </w:r>
      <w:r w:rsidRPr="00317667">
        <w:rPr>
          <w:sz w:val="22"/>
          <w:szCs w:val="22"/>
        </w:rPr>
        <w:t>умений</w:t>
      </w:r>
      <w:r w:rsidRPr="00317667">
        <w:rPr>
          <w:spacing w:val="42"/>
          <w:sz w:val="22"/>
          <w:szCs w:val="22"/>
        </w:rPr>
        <w:t xml:space="preserve">  </w:t>
      </w:r>
      <w:r w:rsidRPr="00317667">
        <w:rPr>
          <w:sz w:val="22"/>
          <w:szCs w:val="22"/>
        </w:rPr>
        <w:t>и</w:t>
      </w:r>
      <w:r w:rsidRPr="00317667">
        <w:rPr>
          <w:spacing w:val="40"/>
          <w:sz w:val="22"/>
          <w:szCs w:val="22"/>
        </w:rPr>
        <w:t xml:space="preserve">  </w:t>
      </w:r>
      <w:r w:rsidRPr="00317667">
        <w:rPr>
          <w:spacing w:val="-2"/>
          <w:sz w:val="22"/>
          <w:szCs w:val="22"/>
        </w:rPr>
        <w:t>навыков,</w:t>
      </w:r>
    </w:p>
    <w:p w:rsidR="00317667" w:rsidRPr="00317667" w:rsidRDefault="00317667" w:rsidP="00317667">
      <w:pPr>
        <w:pStyle w:val="a3"/>
        <w:spacing w:before="64" w:line="264" w:lineRule="auto"/>
        <w:ind w:right="111"/>
        <w:rPr>
          <w:sz w:val="22"/>
          <w:szCs w:val="22"/>
        </w:rPr>
      </w:pPr>
      <w:proofErr w:type="gramStart"/>
      <w:r w:rsidRPr="00317667">
        <w:rPr>
          <w:sz w:val="22"/>
          <w:szCs w:val="22"/>
        </w:rPr>
        <w:t>позволяющих</w:t>
      </w:r>
      <w:proofErr w:type="gramEnd"/>
      <w:r w:rsidRPr="00317667">
        <w:rPr>
          <w:sz w:val="22"/>
          <w:szCs w:val="22"/>
        </w:rPr>
        <w:t xml:space="preserve"> выражать зависимости между величинами в различной форме: аналитической, графической и словесной. Его изучение способствует развитию алгоритмического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мышления,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способности</w:t>
      </w:r>
      <w:r w:rsidRPr="00317667">
        <w:rPr>
          <w:spacing w:val="-5"/>
          <w:sz w:val="22"/>
          <w:szCs w:val="22"/>
        </w:rPr>
        <w:t xml:space="preserve"> </w:t>
      </w:r>
      <w:r w:rsidRPr="00317667">
        <w:rPr>
          <w:sz w:val="22"/>
          <w:szCs w:val="22"/>
        </w:rPr>
        <w:t>к</w:t>
      </w:r>
      <w:r w:rsidRPr="00317667">
        <w:rPr>
          <w:spacing w:val="-5"/>
          <w:sz w:val="22"/>
          <w:szCs w:val="22"/>
        </w:rPr>
        <w:t xml:space="preserve"> </w:t>
      </w:r>
      <w:r w:rsidRPr="00317667">
        <w:rPr>
          <w:sz w:val="22"/>
          <w:szCs w:val="22"/>
        </w:rPr>
        <w:t>обобщению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и</w:t>
      </w:r>
      <w:r w:rsidRPr="00317667">
        <w:rPr>
          <w:spacing w:val="-5"/>
          <w:sz w:val="22"/>
          <w:szCs w:val="22"/>
        </w:rPr>
        <w:t xml:space="preserve"> </w:t>
      </w:r>
      <w:r w:rsidRPr="00317667">
        <w:rPr>
          <w:sz w:val="22"/>
          <w:szCs w:val="22"/>
        </w:rPr>
        <w:t>конкретизации,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 xml:space="preserve">использованию </w:t>
      </w:r>
      <w:r w:rsidRPr="00317667">
        <w:rPr>
          <w:spacing w:val="-2"/>
          <w:sz w:val="22"/>
          <w:szCs w:val="22"/>
        </w:rPr>
        <w:t>аналогий.</w:t>
      </w:r>
    </w:p>
    <w:p w:rsidR="00317667" w:rsidRPr="00317667" w:rsidRDefault="00317667" w:rsidP="00317667">
      <w:pPr>
        <w:pStyle w:val="a3"/>
        <w:spacing w:line="264" w:lineRule="auto"/>
        <w:ind w:right="104" w:firstLine="720"/>
        <w:rPr>
          <w:sz w:val="22"/>
          <w:szCs w:val="22"/>
        </w:rPr>
      </w:pPr>
      <w:r w:rsidRPr="00317667">
        <w:rPr>
          <w:sz w:val="22"/>
          <w:szCs w:val="22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317667">
        <w:rPr>
          <w:sz w:val="22"/>
          <w:szCs w:val="22"/>
        </w:rPr>
        <w:t>креативного</w:t>
      </w:r>
      <w:proofErr w:type="spellEnd"/>
      <w:r w:rsidRPr="00317667">
        <w:rPr>
          <w:sz w:val="22"/>
          <w:szCs w:val="22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</w:t>
      </w:r>
      <w:r w:rsidRPr="00317667">
        <w:rPr>
          <w:spacing w:val="-2"/>
          <w:sz w:val="22"/>
          <w:szCs w:val="22"/>
        </w:rPr>
        <w:t>авторах.</w:t>
      </w:r>
    </w:p>
    <w:p w:rsidR="00317667" w:rsidRPr="00317667" w:rsidRDefault="00317667" w:rsidP="00317667">
      <w:pPr>
        <w:pStyle w:val="a3"/>
        <w:spacing w:line="264" w:lineRule="auto"/>
        <w:ind w:right="109" w:firstLine="720"/>
        <w:rPr>
          <w:sz w:val="22"/>
          <w:szCs w:val="22"/>
        </w:rPr>
      </w:pPr>
      <w:r w:rsidRPr="00317667">
        <w:rPr>
          <w:sz w:val="22"/>
          <w:szCs w:val="22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317667" w:rsidRPr="00317667" w:rsidRDefault="00317667" w:rsidP="00317667">
      <w:pPr>
        <w:pStyle w:val="a3"/>
        <w:spacing w:line="264" w:lineRule="auto"/>
        <w:ind w:right="106" w:firstLine="720"/>
        <w:rPr>
          <w:sz w:val="22"/>
          <w:szCs w:val="22"/>
        </w:rPr>
      </w:pPr>
      <w:r w:rsidRPr="00317667">
        <w:rPr>
          <w:sz w:val="22"/>
          <w:szCs w:val="22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17667" w:rsidRPr="00317667" w:rsidRDefault="00317667" w:rsidP="00317667">
      <w:pPr>
        <w:pStyle w:val="a3"/>
        <w:spacing w:before="1"/>
        <w:ind w:left="0"/>
        <w:jc w:val="left"/>
        <w:rPr>
          <w:sz w:val="22"/>
          <w:szCs w:val="22"/>
        </w:rPr>
      </w:pPr>
    </w:p>
    <w:p w:rsidR="00317667" w:rsidRPr="00317667" w:rsidRDefault="00317667" w:rsidP="00317667">
      <w:pPr>
        <w:pStyle w:val="a3"/>
        <w:spacing w:before="1"/>
        <w:ind w:left="829"/>
        <w:jc w:val="left"/>
        <w:rPr>
          <w:sz w:val="22"/>
          <w:szCs w:val="22"/>
        </w:rPr>
      </w:pPr>
      <w:r w:rsidRPr="00317667">
        <w:rPr>
          <w:sz w:val="22"/>
          <w:szCs w:val="22"/>
        </w:rPr>
        <w:t>МЕСТО</w:t>
      </w:r>
      <w:r w:rsidRPr="00317667">
        <w:rPr>
          <w:spacing w:val="-4"/>
          <w:sz w:val="22"/>
          <w:szCs w:val="22"/>
        </w:rPr>
        <w:t xml:space="preserve"> </w:t>
      </w:r>
      <w:r w:rsidRPr="00317667">
        <w:rPr>
          <w:sz w:val="22"/>
          <w:szCs w:val="22"/>
        </w:rPr>
        <w:t>УЧЕБНОГО</w:t>
      </w:r>
      <w:r w:rsidRPr="00317667">
        <w:rPr>
          <w:spacing w:val="-3"/>
          <w:sz w:val="22"/>
          <w:szCs w:val="22"/>
        </w:rPr>
        <w:t xml:space="preserve"> </w:t>
      </w:r>
      <w:r w:rsidRPr="00317667">
        <w:rPr>
          <w:sz w:val="22"/>
          <w:szCs w:val="22"/>
        </w:rPr>
        <w:t>КУРСА</w:t>
      </w:r>
      <w:r w:rsidRPr="00317667">
        <w:rPr>
          <w:spacing w:val="-3"/>
          <w:sz w:val="22"/>
          <w:szCs w:val="22"/>
        </w:rPr>
        <w:t xml:space="preserve"> </w:t>
      </w:r>
      <w:r w:rsidRPr="00317667">
        <w:rPr>
          <w:sz w:val="22"/>
          <w:szCs w:val="22"/>
        </w:rPr>
        <w:t>В</w:t>
      </w:r>
      <w:r w:rsidRPr="00317667">
        <w:rPr>
          <w:spacing w:val="-2"/>
          <w:sz w:val="22"/>
          <w:szCs w:val="22"/>
        </w:rPr>
        <w:t xml:space="preserve"> </w:t>
      </w:r>
      <w:r w:rsidRPr="00317667">
        <w:rPr>
          <w:sz w:val="22"/>
          <w:szCs w:val="22"/>
        </w:rPr>
        <w:t>УЧЕБНОМ</w:t>
      </w:r>
      <w:r w:rsidRPr="00317667">
        <w:rPr>
          <w:spacing w:val="1"/>
          <w:sz w:val="22"/>
          <w:szCs w:val="22"/>
        </w:rPr>
        <w:t xml:space="preserve"> </w:t>
      </w:r>
      <w:r w:rsidRPr="00317667">
        <w:rPr>
          <w:spacing w:val="-2"/>
          <w:sz w:val="22"/>
          <w:szCs w:val="22"/>
        </w:rPr>
        <w:t>ПЛАНЕ</w:t>
      </w:r>
    </w:p>
    <w:p w:rsidR="00317667" w:rsidRPr="00317667" w:rsidRDefault="00317667" w:rsidP="00317667">
      <w:pPr>
        <w:pStyle w:val="a3"/>
        <w:spacing w:before="4" w:line="261" w:lineRule="auto"/>
        <w:ind w:left="220" w:right="114" w:firstLine="600"/>
        <w:rPr>
          <w:sz w:val="22"/>
          <w:szCs w:val="22"/>
        </w:rPr>
      </w:pPr>
      <w:r w:rsidRPr="00317667">
        <w:rPr>
          <w:sz w:val="22"/>
          <w:szCs w:val="22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</w:t>
      </w:r>
      <w:r w:rsidRPr="00317667">
        <w:rPr>
          <w:spacing w:val="40"/>
          <w:sz w:val="22"/>
          <w:szCs w:val="22"/>
        </w:rPr>
        <w:t xml:space="preserve"> </w:t>
      </w:r>
      <w:r w:rsidRPr="00317667">
        <w:rPr>
          <w:sz w:val="22"/>
          <w:szCs w:val="22"/>
        </w:rPr>
        <w:t>всего за два года обучения – 170 часов.</w:t>
      </w:r>
    </w:p>
    <w:p w:rsidR="00317667" w:rsidRPr="00317667" w:rsidRDefault="00317667" w:rsidP="00317667">
      <w:pPr>
        <w:pStyle w:val="a3"/>
        <w:spacing w:before="10"/>
        <w:ind w:left="0"/>
        <w:jc w:val="left"/>
        <w:rPr>
          <w:sz w:val="22"/>
          <w:szCs w:val="22"/>
        </w:rPr>
      </w:pPr>
    </w:p>
    <w:p w:rsidR="00317667" w:rsidRPr="00317667" w:rsidRDefault="00317667" w:rsidP="00317667">
      <w:pPr>
        <w:pStyle w:val="a3"/>
        <w:ind w:right="103" w:firstLine="728"/>
        <w:rPr>
          <w:sz w:val="22"/>
          <w:szCs w:val="22"/>
        </w:rPr>
      </w:pPr>
      <w:r w:rsidRPr="00317667">
        <w:rPr>
          <w:sz w:val="22"/>
          <w:szCs w:val="22"/>
        </w:rPr>
        <w:t>ПЕРЕЧЕНЬ УЧЕБНИКОВ (УМК) И ПОСОБИЙ, КОТОРЫЕ ИСПОЛЬЗУЮТСЯ ДЛЯ ОБЕСПЕЧЕНИЯ РЕАЛИЗАЦИИ ПРОГРАММЫ В 2023-2024 УЧ. Г.</w:t>
      </w:r>
    </w:p>
    <w:p w:rsidR="00317667" w:rsidRPr="00317667" w:rsidRDefault="00317667" w:rsidP="00317667">
      <w:pPr>
        <w:pStyle w:val="Default"/>
        <w:rPr>
          <w:sz w:val="22"/>
          <w:szCs w:val="22"/>
        </w:rPr>
      </w:pPr>
    </w:p>
    <w:p w:rsidR="00317667" w:rsidRDefault="00317667" w:rsidP="00317667">
      <w:pPr>
        <w:pStyle w:val="a3"/>
        <w:spacing w:before="72"/>
        <w:ind w:left="709" w:right="539" w:hanging="2305"/>
        <w:jc w:val="left"/>
        <w:rPr>
          <w:sz w:val="28"/>
          <w:szCs w:val="28"/>
        </w:rPr>
      </w:pPr>
      <w:r w:rsidRPr="00317667">
        <w:rPr>
          <w:sz w:val="22"/>
          <w:szCs w:val="22"/>
        </w:rPr>
        <w:t xml:space="preserve">                                  Алгебра и начала математического анализа. 10-11 классы: учебник для общеобразовательных организаций: базовый и углубленный уровень / Ш..А. Алимов, Ю.М. Колягин, М.В. Колягин, М.В. Ткачёва и др. – М.: Просвещение, 2021.</w:t>
      </w:r>
    </w:p>
    <w:sectPr w:rsidR="00317667" w:rsidSect="00707665">
      <w:pgSz w:w="11920" w:h="1684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457F"/>
    <w:multiLevelType w:val="hybridMultilevel"/>
    <w:tmpl w:val="BD0628D4"/>
    <w:lvl w:ilvl="0" w:tplc="9D24D5AA">
      <w:start w:val="1"/>
      <w:numFmt w:val="decimal"/>
      <w:lvlText w:val="%1."/>
      <w:lvlJc w:val="left"/>
      <w:pPr>
        <w:ind w:left="678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081FC6">
      <w:numFmt w:val="bullet"/>
      <w:lvlText w:val="•"/>
      <w:lvlJc w:val="left"/>
      <w:pPr>
        <w:ind w:left="1626" w:hanging="252"/>
      </w:pPr>
      <w:rPr>
        <w:rFonts w:hint="default"/>
        <w:lang w:val="ru-RU" w:eastAsia="en-US" w:bidi="ar-SA"/>
      </w:rPr>
    </w:lvl>
    <w:lvl w:ilvl="2" w:tplc="7726817A">
      <w:numFmt w:val="bullet"/>
      <w:lvlText w:val="•"/>
      <w:lvlJc w:val="left"/>
      <w:pPr>
        <w:ind w:left="2574" w:hanging="252"/>
      </w:pPr>
      <w:rPr>
        <w:rFonts w:hint="default"/>
        <w:lang w:val="ru-RU" w:eastAsia="en-US" w:bidi="ar-SA"/>
      </w:rPr>
    </w:lvl>
    <w:lvl w:ilvl="3" w:tplc="8F1836F8">
      <w:numFmt w:val="bullet"/>
      <w:lvlText w:val="•"/>
      <w:lvlJc w:val="left"/>
      <w:pPr>
        <w:ind w:left="3522" w:hanging="252"/>
      </w:pPr>
      <w:rPr>
        <w:rFonts w:hint="default"/>
        <w:lang w:val="ru-RU" w:eastAsia="en-US" w:bidi="ar-SA"/>
      </w:rPr>
    </w:lvl>
    <w:lvl w:ilvl="4" w:tplc="5414D698">
      <w:numFmt w:val="bullet"/>
      <w:lvlText w:val="•"/>
      <w:lvlJc w:val="left"/>
      <w:pPr>
        <w:ind w:left="4470" w:hanging="252"/>
      </w:pPr>
      <w:rPr>
        <w:rFonts w:hint="default"/>
        <w:lang w:val="ru-RU" w:eastAsia="en-US" w:bidi="ar-SA"/>
      </w:rPr>
    </w:lvl>
    <w:lvl w:ilvl="5" w:tplc="3ECC713E">
      <w:numFmt w:val="bullet"/>
      <w:lvlText w:val="•"/>
      <w:lvlJc w:val="left"/>
      <w:pPr>
        <w:ind w:left="5418" w:hanging="252"/>
      </w:pPr>
      <w:rPr>
        <w:rFonts w:hint="default"/>
        <w:lang w:val="ru-RU" w:eastAsia="en-US" w:bidi="ar-SA"/>
      </w:rPr>
    </w:lvl>
    <w:lvl w:ilvl="6" w:tplc="FAE82F76">
      <w:numFmt w:val="bullet"/>
      <w:lvlText w:val="•"/>
      <w:lvlJc w:val="left"/>
      <w:pPr>
        <w:ind w:left="6366" w:hanging="252"/>
      </w:pPr>
      <w:rPr>
        <w:rFonts w:hint="default"/>
        <w:lang w:val="ru-RU" w:eastAsia="en-US" w:bidi="ar-SA"/>
      </w:rPr>
    </w:lvl>
    <w:lvl w:ilvl="7" w:tplc="0DF49672">
      <w:numFmt w:val="bullet"/>
      <w:lvlText w:val="•"/>
      <w:lvlJc w:val="left"/>
      <w:pPr>
        <w:ind w:left="7314" w:hanging="252"/>
      </w:pPr>
      <w:rPr>
        <w:rFonts w:hint="default"/>
        <w:lang w:val="ru-RU" w:eastAsia="en-US" w:bidi="ar-SA"/>
      </w:rPr>
    </w:lvl>
    <w:lvl w:ilvl="8" w:tplc="0EA8AE12">
      <w:numFmt w:val="bullet"/>
      <w:lvlText w:val="•"/>
      <w:lvlJc w:val="left"/>
      <w:pPr>
        <w:ind w:left="8262" w:hanging="252"/>
      </w:pPr>
      <w:rPr>
        <w:rFonts w:hint="default"/>
        <w:lang w:val="ru-RU" w:eastAsia="en-US" w:bidi="ar-SA"/>
      </w:rPr>
    </w:lvl>
  </w:abstractNum>
  <w:abstractNum w:abstractNumId="1">
    <w:nsid w:val="503D7C12"/>
    <w:multiLevelType w:val="hybridMultilevel"/>
    <w:tmpl w:val="4B740EF2"/>
    <w:lvl w:ilvl="0" w:tplc="9AD6884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8CA2808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2" w:tplc="42FC367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8E607CE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4" w:tplc="C0D67C32">
      <w:numFmt w:val="bullet"/>
      <w:lvlText w:val="•"/>
      <w:lvlJc w:val="left"/>
      <w:pPr>
        <w:ind w:left="4324" w:hanging="361"/>
      </w:pPr>
      <w:rPr>
        <w:rFonts w:hint="default"/>
        <w:lang w:val="ru-RU" w:eastAsia="en-US" w:bidi="ar-SA"/>
      </w:rPr>
    </w:lvl>
    <w:lvl w:ilvl="5" w:tplc="2FD2EFCE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6" w:tplc="57AE07AE"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7" w:tplc="D6C004D2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8" w:tplc="2586ECFE">
      <w:numFmt w:val="bullet"/>
      <w:lvlText w:val="•"/>
      <w:lvlJc w:val="left"/>
      <w:pPr>
        <w:ind w:left="78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7665"/>
    <w:rsid w:val="00184E15"/>
    <w:rsid w:val="001D02F8"/>
    <w:rsid w:val="00317667"/>
    <w:rsid w:val="0070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6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7665"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07665"/>
    <w:pPr>
      <w:spacing w:before="5"/>
      <w:ind w:left="821" w:right="10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07665"/>
  </w:style>
  <w:style w:type="paragraph" w:customStyle="1" w:styleId="Default">
    <w:name w:val="Default"/>
    <w:rsid w:val="0031766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2023-10-31T10:08:00Z</dcterms:created>
  <dcterms:modified xsi:type="dcterms:W3CDTF">2023-10-31T10:19:00Z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Office Word 2007</vt:lpwstr>
  </property>
</Properties>
</file>